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163E71">
      <w:pPr>
        <w:spacing w:line="620" w:lineRule="exact"/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  <w:lang w:val="en-US" w:eastAsia="zh-CN"/>
        </w:rPr>
        <w:t>景洪市</w:t>
      </w:r>
      <w:r>
        <w:rPr>
          <w:rFonts w:hint="eastAsia" w:ascii="方正小标宋简体" w:eastAsia="方正小标宋简体"/>
          <w:b/>
          <w:sz w:val="44"/>
          <w:szCs w:val="44"/>
        </w:rPr>
        <w:t>重大决策听证申请表</w:t>
      </w:r>
    </w:p>
    <w:p w14:paraId="68696F33">
      <w:pPr>
        <w:spacing w:line="160" w:lineRule="exact"/>
        <w:jc w:val="center"/>
        <w:rPr>
          <w:rFonts w:ascii="方正小标宋简体" w:eastAsia="方正小标宋简体"/>
          <w:b/>
          <w:sz w:val="44"/>
          <w:szCs w:val="44"/>
        </w:rPr>
      </w:pPr>
    </w:p>
    <w:tbl>
      <w:tblPr>
        <w:tblStyle w:val="4"/>
        <w:tblW w:w="5023" w:type="pct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5"/>
        <w:gridCol w:w="1067"/>
        <w:gridCol w:w="925"/>
        <w:gridCol w:w="1083"/>
        <w:gridCol w:w="1271"/>
        <w:gridCol w:w="719"/>
        <w:gridCol w:w="366"/>
        <w:gridCol w:w="719"/>
        <w:gridCol w:w="1783"/>
      </w:tblGrid>
      <w:tr w14:paraId="0D7FB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037" w:type="pct"/>
            <w:vAlign w:val="center"/>
          </w:tcPr>
          <w:p w14:paraId="0DCAD360">
            <w:pPr>
              <w:spacing w:line="520" w:lineRule="exact"/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pacing w:val="-20"/>
                <w:sz w:val="32"/>
                <w:szCs w:val="32"/>
              </w:rPr>
              <w:t>申请听证事项</w:t>
            </w:r>
          </w:p>
        </w:tc>
        <w:tc>
          <w:tcPr>
            <w:tcW w:w="3963" w:type="pct"/>
            <w:gridSpan w:val="8"/>
            <w:vAlign w:val="center"/>
          </w:tcPr>
          <w:p w14:paraId="348AC8BA">
            <w:pPr>
              <w:spacing w:line="36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《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景洪市大渡岗乡</w:t>
            </w:r>
            <w:r>
              <w:rPr>
                <w:rFonts w:hint="eastAsia" w:ascii="仿宋_GB2312" w:eastAsia="仿宋_GB2312"/>
                <w:sz w:val="32"/>
                <w:szCs w:val="32"/>
              </w:rPr>
              <w:t>国土空间规划（2021-2035年）》</w:t>
            </w:r>
          </w:p>
        </w:tc>
      </w:tr>
      <w:tr w14:paraId="352AB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37" w:type="pct"/>
            <w:vAlign w:val="center"/>
          </w:tcPr>
          <w:p w14:paraId="19CAD5B5">
            <w:pPr>
              <w:spacing w:line="520" w:lineRule="exact"/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pacing w:val="-20"/>
                <w:sz w:val="32"/>
                <w:szCs w:val="32"/>
              </w:rPr>
              <w:t>申请听证机关</w:t>
            </w:r>
          </w:p>
        </w:tc>
        <w:tc>
          <w:tcPr>
            <w:tcW w:w="3963" w:type="pct"/>
            <w:gridSpan w:val="8"/>
            <w:vAlign w:val="center"/>
          </w:tcPr>
          <w:p w14:paraId="2042B2D4">
            <w:pPr>
              <w:spacing w:line="520" w:lineRule="exact"/>
              <w:jc w:val="center"/>
              <w:rPr>
                <w:rFonts w:hint="eastAsia" w:ascii="华文中宋" w:hAnsi="华文中宋" w:eastAsia="华文中宋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景洪市大渡岗乡</w:t>
            </w:r>
            <w:r>
              <w:rPr>
                <w:rFonts w:hint="eastAsia" w:ascii="仿宋_GB2312" w:eastAsia="仿宋_GB2312"/>
                <w:sz w:val="32"/>
                <w:szCs w:val="32"/>
              </w:rPr>
              <w:t>人民政府</w:t>
            </w:r>
          </w:p>
        </w:tc>
      </w:tr>
      <w:tr w14:paraId="53D92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037" w:type="pct"/>
            <w:vAlign w:val="center"/>
          </w:tcPr>
          <w:p w14:paraId="5446E1DF">
            <w:pPr>
              <w:spacing w:line="520" w:lineRule="exact"/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申请人</w:t>
            </w:r>
          </w:p>
        </w:tc>
        <w:tc>
          <w:tcPr>
            <w:tcW w:w="995" w:type="pct"/>
            <w:gridSpan w:val="2"/>
            <w:vAlign w:val="center"/>
          </w:tcPr>
          <w:p w14:paraId="0674A9F1">
            <w:pPr>
              <w:spacing w:line="520" w:lineRule="exact"/>
              <w:jc w:val="center"/>
              <w:rPr>
                <w:rFonts w:hint="eastAsia" w:ascii="华文中宋" w:hAnsi="华文中宋" w:eastAsia="华文中宋"/>
                <w:sz w:val="32"/>
                <w:szCs w:val="32"/>
              </w:rPr>
            </w:pPr>
          </w:p>
        </w:tc>
        <w:tc>
          <w:tcPr>
            <w:tcW w:w="541" w:type="pct"/>
            <w:vAlign w:val="center"/>
          </w:tcPr>
          <w:p w14:paraId="6E53CAF3">
            <w:pPr>
              <w:spacing w:line="520" w:lineRule="exact"/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性别</w:t>
            </w:r>
          </w:p>
        </w:tc>
        <w:tc>
          <w:tcPr>
            <w:tcW w:w="994" w:type="pct"/>
            <w:gridSpan w:val="2"/>
            <w:vAlign w:val="center"/>
          </w:tcPr>
          <w:p w14:paraId="15068C3F">
            <w:pPr>
              <w:spacing w:line="520" w:lineRule="exact"/>
              <w:jc w:val="center"/>
              <w:rPr>
                <w:rFonts w:hint="eastAsia" w:ascii="华文中宋" w:hAnsi="华文中宋" w:eastAsia="华文中宋"/>
                <w:sz w:val="32"/>
                <w:szCs w:val="32"/>
              </w:rPr>
            </w:pPr>
          </w:p>
        </w:tc>
        <w:tc>
          <w:tcPr>
            <w:tcW w:w="542" w:type="pct"/>
            <w:gridSpan w:val="2"/>
            <w:vAlign w:val="center"/>
          </w:tcPr>
          <w:p w14:paraId="2116AF45">
            <w:pPr>
              <w:spacing w:line="520" w:lineRule="exact"/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民族</w:t>
            </w:r>
          </w:p>
        </w:tc>
        <w:tc>
          <w:tcPr>
            <w:tcW w:w="890" w:type="pct"/>
            <w:vAlign w:val="center"/>
          </w:tcPr>
          <w:p w14:paraId="34001E5F">
            <w:pPr>
              <w:spacing w:line="520" w:lineRule="exact"/>
              <w:jc w:val="center"/>
              <w:rPr>
                <w:rFonts w:hint="eastAsia" w:ascii="华文中宋" w:hAnsi="华文中宋" w:eastAsia="华文中宋"/>
                <w:sz w:val="32"/>
                <w:szCs w:val="32"/>
              </w:rPr>
            </w:pPr>
          </w:p>
        </w:tc>
      </w:tr>
      <w:tr w14:paraId="396DB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037" w:type="pct"/>
            <w:vAlign w:val="center"/>
          </w:tcPr>
          <w:p w14:paraId="7E98CC0C">
            <w:pPr>
              <w:spacing w:line="520" w:lineRule="exact"/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文化程度</w:t>
            </w:r>
          </w:p>
        </w:tc>
        <w:tc>
          <w:tcPr>
            <w:tcW w:w="995" w:type="pct"/>
            <w:gridSpan w:val="2"/>
            <w:vAlign w:val="center"/>
          </w:tcPr>
          <w:p w14:paraId="0FF030A0">
            <w:pPr>
              <w:spacing w:line="520" w:lineRule="exact"/>
              <w:jc w:val="center"/>
              <w:rPr>
                <w:rFonts w:hint="eastAsia" w:ascii="华文中宋" w:hAnsi="华文中宋" w:eastAsia="华文中宋"/>
                <w:sz w:val="32"/>
                <w:szCs w:val="32"/>
              </w:rPr>
            </w:pPr>
          </w:p>
        </w:tc>
        <w:tc>
          <w:tcPr>
            <w:tcW w:w="541" w:type="pct"/>
            <w:vAlign w:val="center"/>
          </w:tcPr>
          <w:p w14:paraId="521CEA6E">
            <w:pPr>
              <w:spacing w:line="520" w:lineRule="exact"/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职业</w:t>
            </w:r>
          </w:p>
        </w:tc>
        <w:tc>
          <w:tcPr>
            <w:tcW w:w="994" w:type="pct"/>
            <w:gridSpan w:val="2"/>
            <w:vAlign w:val="center"/>
          </w:tcPr>
          <w:p w14:paraId="1EA28E5D">
            <w:pPr>
              <w:spacing w:line="520" w:lineRule="exact"/>
              <w:jc w:val="center"/>
              <w:rPr>
                <w:rFonts w:hint="eastAsia" w:ascii="华文中宋" w:hAnsi="华文中宋" w:eastAsia="华文中宋"/>
                <w:sz w:val="32"/>
                <w:szCs w:val="32"/>
              </w:rPr>
            </w:pPr>
          </w:p>
        </w:tc>
        <w:tc>
          <w:tcPr>
            <w:tcW w:w="542" w:type="pct"/>
            <w:gridSpan w:val="2"/>
            <w:vAlign w:val="center"/>
          </w:tcPr>
          <w:p w14:paraId="5AA7577D">
            <w:pPr>
              <w:spacing w:line="520" w:lineRule="exact"/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年龄</w:t>
            </w:r>
          </w:p>
        </w:tc>
        <w:tc>
          <w:tcPr>
            <w:tcW w:w="890" w:type="pct"/>
            <w:vAlign w:val="center"/>
          </w:tcPr>
          <w:p w14:paraId="7647C365">
            <w:pPr>
              <w:spacing w:line="520" w:lineRule="exact"/>
              <w:jc w:val="center"/>
              <w:rPr>
                <w:rFonts w:hint="eastAsia" w:ascii="华文中宋" w:hAnsi="华文中宋" w:eastAsia="华文中宋"/>
                <w:sz w:val="32"/>
                <w:szCs w:val="32"/>
              </w:rPr>
            </w:pPr>
          </w:p>
        </w:tc>
      </w:tr>
      <w:tr w14:paraId="72D07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</w:trPr>
        <w:tc>
          <w:tcPr>
            <w:tcW w:w="1037" w:type="pct"/>
            <w:vAlign w:val="center"/>
          </w:tcPr>
          <w:p w14:paraId="06122B83">
            <w:pPr>
              <w:spacing w:line="520" w:lineRule="exact"/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身份证号码</w:t>
            </w:r>
          </w:p>
        </w:tc>
        <w:tc>
          <w:tcPr>
            <w:tcW w:w="3963" w:type="pct"/>
            <w:gridSpan w:val="8"/>
            <w:vAlign w:val="center"/>
          </w:tcPr>
          <w:p w14:paraId="426D6921">
            <w:pPr>
              <w:spacing w:line="520" w:lineRule="exact"/>
              <w:jc w:val="center"/>
              <w:rPr>
                <w:rFonts w:hint="eastAsia" w:ascii="华文中宋" w:hAnsi="华文中宋" w:eastAsia="华文中宋"/>
                <w:sz w:val="32"/>
                <w:szCs w:val="32"/>
              </w:rPr>
            </w:pPr>
          </w:p>
        </w:tc>
      </w:tr>
      <w:tr w14:paraId="7639F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</w:trPr>
        <w:tc>
          <w:tcPr>
            <w:tcW w:w="1037" w:type="pct"/>
            <w:vAlign w:val="center"/>
          </w:tcPr>
          <w:p w14:paraId="5BCF0622">
            <w:pPr>
              <w:spacing w:line="520" w:lineRule="exact"/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工作单位</w:t>
            </w:r>
          </w:p>
        </w:tc>
        <w:tc>
          <w:tcPr>
            <w:tcW w:w="2171" w:type="pct"/>
            <w:gridSpan w:val="4"/>
            <w:vAlign w:val="center"/>
          </w:tcPr>
          <w:p w14:paraId="6D44A36C">
            <w:pPr>
              <w:spacing w:line="520" w:lineRule="exact"/>
              <w:jc w:val="center"/>
              <w:rPr>
                <w:rFonts w:hint="eastAsia" w:ascii="华文中宋" w:hAnsi="华文中宋" w:eastAsia="华文中宋"/>
                <w:sz w:val="32"/>
                <w:szCs w:val="32"/>
              </w:rPr>
            </w:pPr>
          </w:p>
        </w:tc>
        <w:tc>
          <w:tcPr>
            <w:tcW w:w="542" w:type="pct"/>
            <w:gridSpan w:val="2"/>
            <w:vAlign w:val="center"/>
          </w:tcPr>
          <w:p w14:paraId="2A58AC17">
            <w:pPr>
              <w:spacing w:line="520" w:lineRule="exact"/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职务</w:t>
            </w:r>
          </w:p>
        </w:tc>
        <w:tc>
          <w:tcPr>
            <w:tcW w:w="1250" w:type="pct"/>
            <w:gridSpan w:val="2"/>
            <w:vAlign w:val="center"/>
          </w:tcPr>
          <w:p w14:paraId="4CEBD869">
            <w:pPr>
              <w:spacing w:line="520" w:lineRule="exact"/>
              <w:jc w:val="center"/>
              <w:rPr>
                <w:rFonts w:hint="eastAsia" w:ascii="华文中宋" w:hAnsi="华文中宋" w:eastAsia="华文中宋"/>
                <w:sz w:val="32"/>
                <w:szCs w:val="32"/>
              </w:rPr>
            </w:pPr>
          </w:p>
        </w:tc>
      </w:tr>
      <w:tr w14:paraId="34654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</w:trPr>
        <w:tc>
          <w:tcPr>
            <w:tcW w:w="1037" w:type="pct"/>
            <w:vAlign w:val="center"/>
          </w:tcPr>
          <w:p w14:paraId="0D214443">
            <w:pPr>
              <w:spacing w:line="520" w:lineRule="exact"/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通信地址</w:t>
            </w:r>
          </w:p>
        </w:tc>
        <w:tc>
          <w:tcPr>
            <w:tcW w:w="2171" w:type="pct"/>
            <w:gridSpan w:val="4"/>
            <w:vAlign w:val="center"/>
          </w:tcPr>
          <w:p w14:paraId="40358579">
            <w:pPr>
              <w:spacing w:line="520" w:lineRule="exact"/>
              <w:jc w:val="center"/>
              <w:rPr>
                <w:rFonts w:hint="eastAsia" w:ascii="华文中宋" w:hAnsi="华文中宋" w:eastAsia="华文中宋"/>
                <w:sz w:val="32"/>
                <w:szCs w:val="32"/>
              </w:rPr>
            </w:pPr>
          </w:p>
        </w:tc>
        <w:tc>
          <w:tcPr>
            <w:tcW w:w="542" w:type="pct"/>
            <w:gridSpan w:val="2"/>
            <w:vAlign w:val="center"/>
          </w:tcPr>
          <w:p w14:paraId="6D9EB536">
            <w:pPr>
              <w:spacing w:line="520" w:lineRule="exact"/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邮编</w:t>
            </w:r>
          </w:p>
        </w:tc>
        <w:tc>
          <w:tcPr>
            <w:tcW w:w="1250" w:type="pct"/>
            <w:gridSpan w:val="2"/>
            <w:vAlign w:val="center"/>
          </w:tcPr>
          <w:p w14:paraId="6FBAD2A6">
            <w:pPr>
              <w:spacing w:line="520" w:lineRule="exact"/>
              <w:jc w:val="center"/>
              <w:rPr>
                <w:rFonts w:hint="eastAsia" w:ascii="华文中宋" w:hAnsi="华文中宋" w:eastAsia="华文中宋"/>
                <w:sz w:val="32"/>
                <w:szCs w:val="32"/>
              </w:rPr>
            </w:pPr>
          </w:p>
        </w:tc>
      </w:tr>
      <w:tr w14:paraId="1A05E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037" w:type="pct"/>
            <w:vAlign w:val="center"/>
          </w:tcPr>
          <w:p w14:paraId="12085096">
            <w:pPr>
              <w:spacing w:line="520" w:lineRule="exact"/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联系电话</w:t>
            </w:r>
          </w:p>
        </w:tc>
        <w:tc>
          <w:tcPr>
            <w:tcW w:w="533" w:type="pct"/>
            <w:vAlign w:val="center"/>
          </w:tcPr>
          <w:p w14:paraId="24186005">
            <w:pPr>
              <w:spacing w:line="520" w:lineRule="exact"/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手机</w:t>
            </w:r>
          </w:p>
        </w:tc>
        <w:tc>
          <w:tcPr>
            <w:tcW w:w="1638" w:type="pct"/>
            <w:gridSpan w:val="3"/>
            <w:vAlign w:val="center"/>
          </w:tcPr>
          <w:p w14:paraId="466082CA">
            <w:pPr>
              <w:spacing w:line="520" w:lineRule="exact"/>
              <w:jc w:val="center"/>
              <w:rPr>
                <w:rFonts w:hint="eastAsia" w:ascii="华文中宋" w:hAnsi="华文中宋" w:eastAsia="华文中宋"/>
                <w:sz w:val="32"/>
                <w:szCs w:val="32"/>
              </w:rPr>
            </w:pPr>
          </w:p>
        </w:tc>
        <w:tc>
          <w:tcPr>
            <w:tcW w:w="542" w:type="pct"/>
            <w:gridSpan w:val="2"/>
            <w:vAlign w:val="center"/>
          </w:tcPr>
          <w:p w14:paraId="3B921FBB">
            <w:pPr>
              <w:spacing w:line="520" w:lineRule="exact"/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座机</w:t>
            </w:r>
          </w:p>
        </w:tc>
        <w:tc>
          <w:tcPr>
            <w:tcW w:w="1250" w:type="pct"/>
            <w:gridSpan w:val="2"/>
            <w:vAlign w:val="center"/>
          </w:tcPr>
          <w:p w14:paraId="5C577FDF">
            <w:pPr>
              <w:spacing w:line="520" w:lineRule="exact"/>
              <w:jc w:val="center"/>
              <w:rPr>
                <w:rFonts w:hint="eastAsia" w:ascii="华文中宋" w:hAnsi="华文中宋" w:eastAsia="华文中宋"/>
                <w:sz w:val="32"/>
                <w:szCs w:val="32"/>
              </w:rPr>
            </w:pPr>
          </w:p>
        </w:tc>
      </w:tr>
      <w:tr w14:paraId="17A35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5" w:hRule="atLeast"/>
        </w:trPr>
        <w:tc>
          <w:tcPr>
            <w:tcW w:w="1037" w:type="pct"/>
            <w:vAlign w:val="center"/>
          </w:tcPr>
          <w:p w14:paraId="639C47FA">
            <w:pPr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申</w:t>
            </w:r>
          </w:p>
          <w:p w14:paraId="0570D3F5">
            <w:pPr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请</w:t>
            </w:r>
          </w:p>
          <w:p w14:paraId="50BEBB9F">
            <w:pPr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听</w:t>
            </w:r>
          </w:p>
          <w:p w14:paraId="6B8B4560">
            <w:pPr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证</w:t>
            </w:r>
          </w:p>
          <w:p w14:paraId="25E30622">
            <w:pPr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的</w:t>
            </w:r>
          </w:p>
          <w:p w14:paraId="1B9DFAFD">
            <w:pPr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主</w:t>
            </w:r>
          </w:p>
          <w:p w14:paraId="3A3A27F3">
            <w:pPr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要</w:t>
            </w:r>
          </w:p>
          <w:p w14:paraId="358234D5">
            <w:pPr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理</w:t>
            </w:r>
          </w:p>
          <w:p w14:paraId="68DCC6A4">
            <w:pPr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由</w:t>
            </w:r>
          </w:p>
        </w:tc>
        <w:tc>
          <w:tcPr>
            <w:tcW w:w="3963" w:type="pct"/>
            <w:gridSpan w:val="8"/>
            <w:vAlign w:val="center"/>
          </w:tcPr>
          <w:p w14:paraId="47B42AF4">
            <w:pPr>
              <w:spacing w:line="520" w:lineRule="exact"/>
              <w:ind w:firstLine="640" w:firstLineChars="20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按照《</w:t>
            </w: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景</w:t>
            </w:r>
            <w:bookmarkStart w:id="0" w:name="_GoBack"/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洪市</w:t>
            </w:r>
            <w:r>
              <w:rPr>
                <w:rFonts w:hint="eastAsia" w:eastAsia="仿宋_GB2312"/>
                <w:sz w:val="32"/>
                <w:szCs w:val="32"/>
              </w:rPr>
              <w:t>人民政府重大行政决策工作规则（试行）》相关规定，</w:t>
            </w:r>
            <w:r>
              <w:rPr>
                <w:rFonts w:eastAsia="仿宋_GB2312"/>
                <w:sz w:val="32"/>
                <w:szCs w:val="32"/>
              </w:rPr>
              <w:t>编制</w:t>
            </w:r>
            <w:r>
              <w:rPr>
                <w:rFonts w:hint="eastAsia" w:eastAsia="仿宋_GB2312"/>
                <w:sz w:val="32"/>
                <w:szCs w:val="32"/>
              </w:rPr>
              <w:t>或者调整县、乡</w:t>
            </w:r>
            <w:bookmarkEnd w:id="0"/>
            <w:r>
              <w:rPr>
                <w:rFonts w:hint="eastAsia" w:eastAsia="仿宋_GB2312"/>
                <w:sz w:val="32"/>
                <w:szCs w:val="32"/>
              </w:rPr>
              <w:t>（镇）国土空间总体规划；生态环境保护、产业发展等专项规划；其他涉及重大公共利益的专项发展规划和重要区域发展规划</w:t>
            </w:r>
            <w:r>
              <w:rPr>
                <w:rFonts w:eastAsia="仿宋_GB2312"/>
                <w:sz w:val="32"/>
                <w:szCs w:val="32"/>
              </w:rPr>
              <w:t>等，</w:t>
            </w:r>
            <w:r>
              <w:rPr>
                <w:rFonts w:hint="eastAsia" w:eastAsia="仿宋_GB2312"/>
                <w:sz w:val="32"/>
                <w:szCs w:val="32"/>
              </w:rPr>
              <w:t>应当举行听证。</w:t>
            </w:r>
          </w:p>
          <w:p w14:paraId="12367D99">
            <w:pPr>
              <w:spacing w:line="520" w:lineRule="exact"/>
              <w:ind w:firstLine="640" w:firstLineChars="20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《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景洪市大渡岗乡</w:t>
            </w:r>
            <w:r>
              <w:rPr>
                <w:rFonts w:hint="eastAsia" w:ascii="仿宋_GB2312" w:eastAsia="仿宋_GB2312"/>
                <w:sz w:val="32"/>
                <w:szCs w:val="32"/>
              </w:rPr>
              <w:t>国土空间规划（2021-2035年）》属于乡镇级国土空间规划，目前正在编制中，按照</w:t>
            </w:r>
            <w:r>
              <w:rPr>
                <w:rFonts w:hint="eastAsia" w:eastAsia="仿宋_GB2312"/>
                <w:sz w:val="32"/>
                <w:szCs w:val="32"/>
              </w:rPr>
              <w:t>《</w:t>
            </w: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景洪市</w:t>
            </w:r>
            <w:r>
              <w:rPr>
                <w:rFonts w:hint="eastAsia" w:eastAsia="仿宋_GB2312"/>
                <w:sz w:val="32"/>
                <w:szCs w:val="32"/>
              </w:rPr>
              <w:t>人民政府重大行政决策工作规则（试行）》相关规定，应当举行听证。</w:t>
            </w:r>
          </w:p>
          <w:p w14:paraId="0AB9F951">
            <w:pPr>
              <w:spacing w:line="500" w:lineRule="exact"/>
              <w:rPr>
                <w:rFonts w:hint="eastAsia" w:ascii="华文中宋" w:hAnsi="华文中宋" w:eastAsia="华文中宋" w:cs="宋体"/>
                <w:sz w:val="32"/>
                <w:szCs w:val="32"/>
              </w:rPr>
            </w:pPr>
          </w:p>
          <w:p w14:paraId="1FE988D8">
            <w:pPr>
              <w:spacing w:line="500" w:lineRule="exact"/>
              <w:rPr>
                <w:rFonts w:hint="eastAsia" w:ascii="华文中宋" w:hAnsi="华文中宋" w:eastAsia="华文中宋" w:cs="宋体"/>
                <w:sz w:val="32"/>
                <w:szCs w:val="32"/>
              </w:rPr>
            </w:pPr>
          </w:p>
          <w:p w14:paraId="4F5ACEB6">
            <w:pPr>
              <w:spacing w:line="500" w:lineRule="exact"/>
              <w:rPr>
                <w:rFonts w:hint="eastAsia" w:ascii="华文中宋" w:hAnsi="华文中宋" w:eastAsia="华文中宋" w:cs="宋体"/>
                <w:sz w:val="32"/>
                <w:szCs w:val="32"/>
              </w:rPr>
            </w:pPr>
          </w:p>
          <w:p w14:paraId="36B134E7">
            <w:pPr>
              <w:spacing w:line="500" w:lineRule="exact"/>
              <w:rPr>
                <w:rFonts w:hint="eastAsia" w:ascii="华文中宋" w:hAnsi="华文中宋" w:eastAsia="华文中宋" w:cs="宋体"/>
                <w:sz w:val="32"/>
                <w:szCs w:val="32"/>
              </w:rPr>
            </w:pPr>
          </w:p>
          <w:p w14:paraId="2CA621B4">
            <w:pPr>
              <w:spacing w:line="500" w:lineRule="exact"/>
              <w:rPr>
                <w:rFonts w:hint="eastAsia" w:ascii="华文中宋" w:hAnsi="华文中宋" w:eastAsia="华文中宋" w:cs="宋体"/>
                <w:sz w:val="32"/>
                <w:szCs w:val="32"/>
              </w:rPr>
            </w:pPr>
          </w:p>
          <w:p w14:paraId="3993C161">
            <w:pPr>
              <w:spacing w:line="500" w:lineRule="exact"/>
              <w:rPr>
                <w:rFonts w:hint="eastAsia" w:ascii="华文中宋" w:hAnsi="华文中宋" w:eastAsia="华文中宋" w:cs="宋体"/>
                <w:sz w:val="32"/>
                <w:szCs w:val="32"/>
              </w:rPr>
            </w:pPr>
          </w:p>
          <w:p w14:paraId="162E784D">
            <w:pPr>
              <w:spacing w:line="500" w:lineRule="exact"/>
              <w:rPr>
                <w:rFonts w:hint="eastAsia" w:ascii="华文中宋" w:hAnsi="华文中宋" w:eastAsia="华文中宋" w:cs="宋体"/>
                <w:sz w:val="32"/>
                <w:szCs w:val="32"/>
              </w:rPr>
            </w:pPr>
          </w:p>
        </w:tc>
      </w:tr>
      <w:tr w14:paraId="6D168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037" w:type="pct"/>
            <w:vMerge w:val="restart"/>
            <w:vAlign w:val="center"/>
          </w:tcPr>
          <w:p w14:paraId="2E7030AB">
            <w:pPr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随</w:t>
            </w:r>
          </w:p>
          <w:p w14:paraId="71A784BF">
            <w:pPr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附</w:t>
            </w:r>
          </w:p>
          <w:p w14:paraId="19B12C0C">
            <w:pPr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材</w:t>
            </w:r>
          </w:p>
          <w:p w14:paraId="4840078B">
            <w:pPr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料</w:t>
            </w:r>
          </w:p>
        </w:tc>
        <w:tc>
          <w:tcPr>
            <w:tcW w:w="3963" w:type="pct"/>
            <w:gridSpan w:val="8"/>
            <w:vAlign w:val="center"/>
          </w:tcPr>
          <w:p w14:paraId="14204B8F">
            <w:pPr>
              <w:spacing w:line="420" w:lineRule="exact"/>
              <w:jc w:val="left"/>
              <w:rPr>
                <w:rFonts w:hint="eastAsia" w:ascii="华文中宋" w:hAnsi="华文中宋" w:eastAsia="华文中宋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1、拟作出的重大决策的基本情况</w:t>
            </w:r>
          </w:p>
        </w:tc>
      </w:tr>
      <w:tr w14:paraId="18A2F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37" w:type="pct"/>
            <w:vMerge w:val="continue"/>
            <w:vAlign w:val="center"/>
          </w:tcPr>
          <w:p w14:paraId="0C548927">
            <w:pPr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</w:p>
        </w:tc>
        <w:tc>
          <w:tcPr>
            <w:tcW w:w="3963" w:type="pct"/>
            <w:gridSpan w:val="8"/>
            <w:vAlign w:val="center"/>
          </w:tcPr>
          <w:p w14:paraId="1D65457B">
            <w:pPr>
              <w:spacing w:line="420" w:lineRule="exact"/>
              <w:jc w:val="left"/>
              <w:rPr>
                <w:rFonts w:hint="eastAsia" w:ascii="华文中宋" w:hAnsi="华文中宋" w:eastAsia="华文中宋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2、拟作出的重大决策的可行性说明</w:t>
            </w:r>
          </w:p>
        </w:tc>
      </w:tr>
      <w:tr w14:paraId="3F5F8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037" w:type="pct"/>
            <w:vMerge w:val="continue"/>
            <w:vAlign w:val="center"/>
          </w:tcPr>
          <w:p w14:paraId="0C1DCF0C">
            <w:pPr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</w:p>
        </w:tc>
        <w:tc>
          <w:tcPr>
            <w:tcW w:w="3963" w:type="pct"/>
            <w:gridSpan w:val="8"/>
            <w:vAlign w:val="center"/>
          </w:tcPr>
          <w:p w14:paraId="2B3E2EF0">
            <w:pPr>
              <w:spacing w:line="420" w:lineRule="exact"/>
              <w:jc w:val="left"/>
              <w:rPr>
                <w:rFonts w:hint="eastAsia" w:ascii="华文中宋" w:hAnsi="华文中宋" w:eastAsia="华文中宋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8"/>
                <w:sz w:val="32"/>
                <w:szCs w:val="32"/>
              </w:rPr>
              <w:t>3、拟作出的重大决策的有关统计、调查分析材料</w:t>
            </w:r>
          </w:p>
        </w:tc>
      </w:tr>
      <w:tr w14:paraId="6C660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037" w:type="pct"/>
            <w:vMerge w:val="continue"/>
            <w:vAlign w:val="center"/>
          </w:tcPr>
          <w:p w14:paraId="7A483D59">
            <w:pPr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</w:p>
        </w:tc>
        <w:tc>
          <w:tcPr>
            <w:tcW w:w="3963" w:type="pct"/>
            <w:gridSpan w:val="8"/>
            <w:vAlign w:val="center"/>
          </w:tcPr>
          <w:p w14:paraId="39912162">
            <w:pPr>
              <w:spacing w:line="420" w:lineRule="exact"/>
              <w:jc w:val="left"/>
              <w:rPr>
                <w:rFonts w:hint="eastAsia" w:ascii="华文中宋" w:hAnsi="华文中宋" w:eastAsia="华文中宋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4、技术性、专业性的专家论证材料</w:t>
            </w:r>
          </w:p>
        </w:tc>
      </w:tr>
      <w:tr w14:paraId="3CAD3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37" w:type="pct"/>
            <w:vMerge w:val="continue"/>
            <w:vAlign w:val="center"/>
          </w:tcPr>
          <w:p w14:paraId="6CF2D998">
            <w:pPr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</w:p>
        </w:tc>
        <w:tc>
          <w:tcPr>
            <w:tcW w:w="3963" w:type="pct"/>
            <w:gridSpan w:val="8"/>
            <w:vAlign w:val="center"/>
          </w:tcPr>
          <w:p w14:paraId="58387913">
            <w:pPr>
              <w:spacing w:line="420" w:lineRule="exact"/>
              <w:jc w:val="left"/>
              <w:rPr>
                <w:rFonts w:hint="eastAsia" w:ascii="华文中宋" w:hAnsi="华文中宋" w:eastAsia="华文中宋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5、其他材料</w:t>
            </w:r>
          </w:p>
        </w:tc>
      </w:tr>
      <w:tr w14:paraId="04512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8" w:hRule="atLeast"/>
        </w:trPr>
        <w:tc>
          <w:tcPr>
            <w:tcW w:w="1037" w:type="pct"/>
            <w:vAlign w:val="center"/>
          </w:tcPr>
          <w:p w14:paraId="38F66B58">
            <w:pPr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</w:p>
          <w:p w14:paraId="555E6A1B">
            <w:pPr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听证</w:t>
            </w:r>
          </w:p>
          <w:p w14:paraId="509C30E8">
            <w:pPr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机关</w:t>
            </w:r>
          </w:p>
          <w:p w14:paraId="3B6E8F2A">
            <w:pPr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意见</w:t>
            </w:r>
          </w:p>
          <w:p w14:paraId="11B08773">
            <w:pPr>
              <w:rPr>
                <w:rFonts w:hint="eastAsia" w:ascii="黑体" w:hAnsi="黑体" w:eastAsia="黑体"/>
                <w:b/>
                <w:sz w:val="32"/>
                <w:szCs w:val="32"/>
              </w:rPr>
            </w:pPr>
          </w:p>
        </w:tc>
        <w:tc>
          <w:tcPr>
            <w:tcW w:w="3963" w:type="pct"/>
            <w:gridSpan w:val="8"/>
            <w:vAlign w:val="center"/>
          </w:tcPr>
          <w:p w14:paraId="7233362F">
            <w:pPr>
              <w:spacing w:line="540" w:lineRule="exact"/>
              <w:rPr>
                <w:rFonts w:hint="eastAsia" w:ascii="华文中宋" w:hAnsi="华文中宋" w:eastAsia="华文中宋"/>
                <w:sz w:val="32"/>
                <w:szCs w:val="32"/>
              </w:rPr>
            </w:pPr>
          </w:p>
          <w:p w14:paraId="07E1D9D8">
            <w:pPr>
              <w:spacing w:line="540" w:lineRule="exact"/>
              <w:rPr>
                <w:rFonts w:hint="eastAsia" w:ascii="华文中宋" w:hAnsi="华文中宋" w:eastAsia="华文中宋"/>
                <w:sz w:val="32"/>
                <w:szCs w:val="32"/>
              </w:rPr>
            </w:pPr>
          </w:p>
          <w:p w14:paraId="69352512">
            <w:pPr>
              <w:spacing w:line="540" w:lineRule="exact"/>
              <w:rPr>
                <w:rFonts w:hint="eastAsia" w:ascii="华文中宋" w:hAnsi="华文中宋" w:eastAsia="华文中宋"/>
                <w:sz w:val="32"/>
                <w:szCs w:val="32"/>
              </w:rPr>
            </w:pPr>
          </w:p>
          <w:p w14:paraId="3DEE70CB">
            <w:pPr>
              <w:spacing w:line="540" w:lineRule="exact"/>
              <w:rPr>
                <w:rFonts w:hint="eastAsia" w:ascii="华文中宋" w:hAnsi="华文中宋" w:eastAsia="华文中宋"/>
                <w:sz w:val="32"/>
                <w:szCs w:val="32"/>
              </w:rPr>
            </w:pPr>
          </w:p>
          <w:p w14:paraId="001B34CB">
            <w:pPr>
              <w:spacing w:line="540" w:lineRule="exact"/>
              <w:ind w:firstLine="3200" w:firstLineChars="1000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 xml:space="preserve">签字(盖章)： </w:t>
            </w:r>
          </w:p>
          <w:p w14:paraId="32D76BE8">
            <w:pPr>
              <w:spacing w:line="520" w:lineRule="exact"/>
              <w:ind w:right="640"/>
              <w:jc w:val="right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  <w:u w:val="single"/>
              </w:rPr>
              <w:t xml:space="preserve">      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年</w:t>
            </w:r>
            <w:r>
              <w:rPr>
                <w:rFonts w:hint="eastAsia" w:ascii="黑体" w:hAnsi="黑体" w:eastAsia="黑体"/>
                <w:sz w:val="32"/>
                <w:szCs w:val="32"/>
                <w:u w:val="single"/>
              </w:rPr>
              <w:t xml:space="preserve">     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月</w:t>
            </w:r>
            <w:r>
              <w:rPr>
                <w:rFonts w:hint="eastAsia" w:ascii="黑体" w:hAnsi="黑体" w:eastAsia="黑体"/>
                <w:sz w:val="32"/>
                <w:szCs w:val="32"/>
                <w:u w:val="single"/>
              </w:rPr>
              <w:t xml:space="preserve">     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日</w:t>
            </w:r>
          </w:p>
          <w:p w14:paraId="4A5C8A4F">
            <w:pPr>
              <w:spacing w:line="160" w:lineRule="exact"/>
              <w:ind w:right="641"/>
              <w:jc w:val="right"/>
              <w:rPr>
                <w:rFonts w:hint="eastAsia" w:ascii="华文中宋" w:hAnsi="华文中宋" w:eastAsia="华文中宋"/>
                <w:sz w:val="32"/>
                <w:szCs w:val="32"/>
              </w:rPr>
            </w:pPr>
          </w:p>
        </w:tc>
      </w:tr>
      <w:tr w14:paraId="1E7C2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</w:trPr>
        <w:tc>
          <w:tcPr>
            <w:tcW w:w="1037" w:type="pct"/>
            <w:vAlign w:val="center"/>
          </w:tcPr>
          <w:p w14:paraId="14A60235">
            <w:pPr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县政府</w:t>
            </w:r>
          </w:p>
          <w:p w14:paraId="52F9F5E6">
            <w:pPr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法制办</w:t>
            </w:r>
          </w:p>
          <w:p w14:paraId="195FEE45">
            <w:pPr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备  案</w:t>
            </w:r>
          </w:p>
        </w:tc>
        <w:tc>
          <w:tcPr>
            <w:tcW w:w="3963" w:type="pct"/>
            <w:gridSpan w:val="8"/>
            <w:vAlign w:val="center"/>
          </w:tcPr>
          <w:p w14:paraId="3984F3F3">
            <w:pPr>
              <w:spacing w:line="540" w:lineRule="exact"/>
              <w:rPr>
                <w:rFonts w:hint="eastAsia" w:ascii="华文中宋" w:hAnsi="华文中宋" w:eastAsia="华文中宋"/>
                <w:sz w:val="32"/>
                <w:szCs w:val="32"/>
              </w:rPr>
            </w:pPr>
          </w:p>
          <w:p w14:paraId="590CBC8D">
            <w:pPr>
              <w:spacing w:line="540" w:lineRule="exact"/>
              <w:rPr>
                <w:rFonts w:hint="eastAsia" w:ascii="华文中宋" w:hAnsi="华文中宋" w:eastAsia="华文中宋"/>
                <w:sz w:val="32"/>
                <w:szCs w:val="32"/>
              </w:rPr>
            </w:pPr>
          </w:p>
          <w:p w14:paraId="619326BD">
            <w:pPr>
              <w:spacing w:line="540" w:lineRule="exact"/>
              <w:rPr>
                <w:rFonts w:hint="eastAsia" w:ascii="华文中宋" w:hAnsi="华文中宋" w:eastAsia="华文中宋"/>
                <w:sz w:val="32"/>
                <w:szCs w:val="32"/>
              </w:rPr>
            </w:pPr>
          </w:p>
          <w:p w14:paraId="441C3263">
            <w:pPr>
              <w:spacing w:line="540" w:lineRule="exact"/>
              <w:ind w:firstLine="3200" w:firstLineChars="1000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 xml:space="preserve">签字(盖章)： </w:t>
            </w:r>
          </w:p>
          <w:p w14:paraId="23E01CE9">
            <w:pPr>
              <w:spacing w:line="520" w:lineRule="exact"/>
              <w:ind w:right="640"/>
              <w:jc w:val="right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  <w:u w:val="single"/>
              </w:rPr>
              <w:t xml:space="preserve">      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年</w:t>
            </w:r>
            <w:r>
              <w:rPr>
                <w:rFonts w:hint="eastAsia" w:ascii="黑体" w:hAnsi="黑体" w:eastAsia="黑体"/>
                <w:sz w:val="32"/>
                <w:szCs w:val="32"/>
                <w:u w:val="single"/>
              </w:rPr>
              <w:t xml:space="preserve">     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月</w:t>
            </w:r>
            <w:r>
              <w:rPr>
                <w:rFonts w:hint="eastAsia" w:ascii="黑体" w:hAnsi="黑体" w:eastAsia="黑体"/>
                <w:sz w:val="32"/>
                <w:szCs w:val="32"/>
                <w:u w:val="single"/>
              </w:rPr>
              <w:t xml:space="preserve">     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日</w:t>
            </w:r>
          </w:p>
          <w:p w14:paraId="15734E03">
            <w:pPr>
              <w:spacing w:line="160" w:lineRule="exact"/>
              <w:ind w:right="641"/>
              <w:rPr>
                <w:rFonts w:hint="eastAsia" w:ascii="华文中宋" w:hAnsi="华文中宋" w:eastAsia="华文中宋"/>
                <w:sz w:val="32"/>
                <w:szCs w:val="32"/>
              </w:rPr>
            </w:pPr>
          </w:p>
        </w:tc>
      </w:tr>
      <w:tr w14:paraId="0D481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</w:trPr>
        <w:tc>
          <w:tcPr>
            <w:tcW w:w="1037" w:type="pct"/>
            <w:vAlign w:val="center"/>
          </w:tcPr>
          <w:p w14:paraId="69F4CBF9">
            <w:pPr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备</w:t>
            </w:r>
          </w:p>
          <w:p w14:paraId="63FB463E">
            <w:pPr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注</w:t>
            </w:r>
          </w:p>
        </w:tc>
        <w:tc>
          <w:tcPr>
            <w:tcW w:w="3963" w:type="pct"/>
            <w:gridSpan w:val="8"/>
            <w:vAlign w:val="center"/>
          </w:tcPr>
          <w:p w14:paraId="56BFCA8F">
            <w:pPr>
              <w:spacing w:line="520" w:lineRule="exact"/>
              <w:rPr>
                <w:rFonts w:hint="eastAsia" w:ascii="华文中宋" w:hAnsi="华文中宋" w:eastAsia="华文中宋"/>
                <w:sz w:val="32"/>
                <w:szCs w:val="32"/>
              </w:rPr>
            </w:pPr>
          </w:p>
        </w:tc>
      </w:tr>
    </w:tbl>
    <w:p w14:paraId="67EBAC17">
      <w:pPr>
        <w:spacing w:line="160" w:lineRule="exact"/>
        <w:rPr>
          <w:rFonts w:ascii="仿宋_GB2312" w:eastAsia="仿宋_GB2312"/>
          <w:sz w:val="28"/>
          <w:szCs w:val="28"/>
        </w:rPr>
      </w:pPr>
    </w:p>
    <w:p w14:paraId="2EDCF78E">
      <w:pPr>
        <w:spacing w:line="500" w:lineRule="exact"/>
        <w:ind w:left="560" w:hanging="560" w:hanging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1、听证机关收到听证申请表后，应当及时组织研究，对于符合听证条件的，应当在3个工作日内决定予以受理，并自受理之日起20个工作日内组织听证；对于不符合听证条件的，应当在3个工作日内书面告知并说明理由。</w:t>
      </w:r>
    </w:p>
    <w:p w14:paraId="47392509">
      <w:pPr>
        <w:spacing w:line="5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2、本表一式三份，听证申请人一份，听证机关一份，县政府法制办一份。</w:t>
      </w:r>
    </w:p>
    <w:p w14:paraId="7304CB51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B5628C6-32A2-4C56-943D-C981772A2BC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7ACBDAE4-31EA-4D23-ACB5-1AD9E6DF92E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24D8A51E-B068-4BC4-927F-829FD0384A3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CE0909A4-1559-4B45-80C8-D39303DC6408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7EA99925-A0B4-44E8-A7F9-B32E49024A4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EwYTdhZmNlNDUwZjg0MTk5MWI3NmVmMmI0ZmE2Y2UifQ=="/>
  </w:docVars>
  <w:rsids>
    <w:rsidRoot w:val="003F2B7A"/>
    <w:rsid w:val="0017658B"/>
    <w:rsid w:val="00200037"/>
    <w:rsid w:val="003F2B7A"/>
    <w:rsid w:val="003F7D6B"/>
    <w:rsid w:val="004717F2"/>
    <w:rsid w:val="00610D9C"/>
    <w:rsid w:val="006F3F72"/>
    <w:rsid w:val="00A23A3F"/>
    <w:rsid w:val="00C359C9"/>
    <w:rsid w:val="00CD0642"/>
    <w:rsid w:val="00E652CA"/>
    <w:rsid w:val="0F5A34EC"/>
    <w:rsid w:val="51C24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527</Words>
  <Characters>544</Characters>
  <Lines>4</Lines>
  <Paragraphs>1</Paragraphs>
  <TotalTime>1</TotalTime>
  <ScaleCrop>false</ScaleCrop>
  <LinksUpToDate>false</LinksUpToDate>
  <CharactersWithSpaces>580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2024-07-31T03:32:00Z</dcterms:created>
  <dc:creator>Lenovo</dc:creator>
  <cp:lastModifiedBy></cp:lastModifiedBy>
  <dcterms:modified xsi:type="dcterms:W3CDTF">2024-09-05T08:35:27Z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A43F741E27DC440BA3234AC60517B93A</vt:lpwstr>
  </property>
</Properties>
</file>