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《景洪市曼景康单元控制性详细规划》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听证会报名表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righ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eastAsia="仿宋_GB2312" w:cs="仿宋_GB2312"/>
          <w:kern w:val="0"/>
          <w:sz w:val="28"/>
          <w:szCs w:val="28"/>
        </w:rPr>
        <w:t xml:space="preserve"> </w:t>
      </w:r>
      <w:r>
        <w:rPr>
          <w:rFonts w:hint="eastAsia" w:eastAsia="仿宋_GB2312" w:cs="仿宋_GB2312"/>
          <w:kern w:val="0"/>
          <w:sz w:val="28"/>
          <w:szCs w:val="28"/>
        </w:rPr>
        <w:t>填表日期：</w:t>
      </w:r>
      <w:r>
        <w:rPr>
          <w:rFonts w:eastAsia="仿宋_GB2312" w:cs="仿宋_GB2312"/>
          <w:kern w:val="0"/>
          <w:sz w:val="28"/>
          <w:szCs w:val="28"/>
        </w:rPr>
        <w:t xml:space="preserve">   </w:t>
      </w:r>
      <w:r>
        <w:rPr>
          <w:rFonts w:hint="eastAsia" w:eastAsia="仿宋_GB2312" w:cs="仿宋_GB2312"/>
          <w:kern w:val="0"/>
          <w:sz w:val="28"/>
          <w:szCs w:val="28"/>
        </w:rPr>
        <w:t>年</w:t>
      </w:r>
      <w:r>
        <w:rPr>
          <w:rFonts w:eastAsia="仿宋_GB2312" w:cs="仿宋_GB2312"/>
          <w:kern w:val="0"/>
          <w:sz w:val="28"/>
          <w:szCs w:val="28"/>
        </w:rPr>
        <w:t xml:space="preserve">   </w:t>
      </w:r>
      <w:r>
        <w:rPr>
          <w:rFonts w:hint="eastAsia" w:eastAsia="仿宋_GB2312" w:cs="仿宋_GB2312"/>
          <w:kern w:val="0"/>
          <w:sz w:val="28"/>
          <w:szCs w:val="28"/>
        </w:rPr>
        <w:t>月</w:t>
      </w:r>
      <w:r>
        <w:rPr>
          <w:rFonts w:eastAsia="仿宋_GB2312" w:cs="仿宋_GB2312"/>
          <w:kern w:val="0"/>
          <w:sz w:val="28"/>
          <w:szCs w:val="28"/>
        </w:rPr>
        <w:t xml:space="preserve">  </w:t>
      </w:r>
      <w:r>
        <w:rPr>
          <w:rFonts w:hint="eastAsia" w:eastAsia="仿宋_GB2312" w:cs="仿宋_GB2312"/>
          <w:kern w:val="0"/>
          <w:sz w:val="28"/>
          <w:szCs w:val="28"/>
        </w:rPr>
        <w:t>日</w:t>
      </w:r>
    </w:p>
    <w:tbl>
      <w:tblPr>
        <w:tblStyle w:val="4"/>
        <w:tblW w:w="85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84"/>
        <w:gridCol w:w="586"/>
        <w:gridCol w:w="900"/>
        <w:gridCol w:w="1250"/>
        <w:gridCol w:w="1420"/>
        <w:gridCol w:w="1"/>
        <w:gridCol w:w="14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6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128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性别</w:t>
            </w:r>
          </w:p>
        </w:tc>
        <w:tc>
          <w:tcPr>
            <w:tcW w:w="125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年龄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6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民族</w:t>
            </w:r>
          </w:p>
        </w:tc>
        <w:tc>
          <w:tcPr>
            <w:tcW w:w="128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职业</w:t>
            </w:r>
          </w:p>
        </w:tc>
        <w:tc>
          <w:tcPr>
            <w:tcW w:w="125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42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right="-141" w:rightChars="-67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工作单位</w:t>
            </w: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eastAsia="方正仿宋_GBK"/>
                <w:kern w:val="0"/>
                <w:sz w:val="28"/>
                <w:szCs w:val="28"/>
              </w:rPr>
              <w:t>职务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通讯地址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  <w:t>人大代表、政协委员、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  <w:t>（请注明身份所属机关）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9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  <w:t>报名参会理由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5474F"/>
    <w:rsid w:val="083D7FC7"/>
    <w:rsid w:val="17D5474F"/>
    <w:rsid w:val="57D6349D"/>
    <w:rsid w:val="6A9D0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2023-02-01T02:54:00Z</dcterms:created>
  <dc:creator>GK</dc:creator>
  <cp:lastModifiedBy>Administrator</cp:lastModifiedBy>
  <cp:lastPrinted>2023-02-01T02:55:00Z</cp:lastPrinted>
  <dcterms:modified xsi:type="dcterms:W3CDTF">2023-04-19T06:54:50Z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