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r>
        <w:rPr>
          <w:rFonts w:hint="eastAsia" w:ascii="方正小标宋_GBK" w:hAnsi="方正小标宋_GBK" w:eastAsia="方正小标宋_GBK" w:cs="方正小标宋_GBK"/>
          <w:sz w:val="28"/>
          <w:szCs w:val="28"/>
          <w:lang w:val="en-US" w:eastAsia="zh-CN"/>
        </w:rPr>
        <w:pict>
          <v:group id="组合 627" o:spid="_x0000_s2089" o:spt="203" style="position:absolute;left:0pt;margin-left:75.4pt;margin-top:8.3pt;height:467.55pt;width:304.55pt;z-index:251661312;mso-width-relative:page;mso-height-relative:page;" coordorigin="10100,1186" coordsize="6091,9351">
            <o:lock v:ext="edit"/>
            <v:shape id="艺术字 2" o:spid="_x0000_s2090" o:spt="136" type="#_x0000_t136" style="position:absolute;left:10593;top:1186;height:794;width:1701;" fillcolor="#969696" filled="t" stroked="t" coordsize="21600,21600">
              <v:path/>
              <v:fill on="t" focussize="0,0"/>
              <v:stroke/>
              <v:imagedata o:title=""/>
              <o:lock v:ext="edit" grouping="f" rotation="f" text="f" aspectratio="f"/>
              <v:textpath on="t" fitshape="t" fitpath="t" trim="t" xscale="f" string="BSZN" style="font-family:方正小标宋简体;font-size:36pt;font-weight:bold;v-text-align:center;"/>
              <v:shadow on="t" color="#000000" offset="2pt,-2pt" offset2="-8pt,8pt"/>
            </v:shape>
            <v:shape id="文本框 3" o:spid="_x0000_s2091" o:spt="202" type="#_x0000_t202" style="position:absolute;left:12852;top:1723;height:624;width:3339;" stroked="f" coordsize="21600,21600">
              <v:path/>
              <v:fill focussize="0,0"/>
              <v:stroke on="f"/>
              <v:imagedata o:title=""/>
              <o:lock v:ext="edit" grouping="f" rotation="f" text="f" aspectratio="f"/>
              <v:textbox>
                <w:txbxContent>
                  <w:p>
                    <w:pPr>
                      <w:ind w:firstLine="576" w:firstLineChars="200"/>
                      <w:rPr>
                        <w:rFonts w:hint="default" w:eastAsia="黑体"/>
                        <w:sz w:val="30"/>
                        <w:szCs w:val="30"/>
                        <w:lang w:val="en-US" w:eastAsia="zh-CN"/>
                      </w:rPr>
                    </w:pPr>
                    <w:r>
                      <w:rPr>
                        <w:rFonts w:hint="eastAsia" w:ascii="黑体" w:eastAsia="黑体"/>
                        <w:spacing w:val="-6"/>
                        <w:sz w:val="30"/>
                        <w:szCs w:val="30"/>
                        <w:lang w:val="en-US" w:eastAsia="zh-CN"/>
                      </w:rPr>
                      <w:t>BSZN-1100496003</w:t>
                    </w:r>
                  </w:p>
                </w:txbxContent>
              </v:textbox>
            </v:shape>
            <v:shape id="文本框 3" o:spid="_x0000_s2092" o:spt="202" type="#_x0000_t202" style="position:absolute;left:10265;top:4222;height:1622;width:5055;" stroked="f" coordsize="21600,21600">
              <v:path/>
              <v:fill focussize="0,0"/>
              <v:stroke on="f"/>
              <v:imagedata o:title=""/>
              <o:lock v:ext="edit" grouping="f" rotation="f" text="f" aspectratio="f"/>
              <v:textbox>
                <w:txbxContent>
                  <w:p>
                    <w:pPr>
                      <w:adjustRightInd w:val="0"/>
                      <w:snapToGrid w:val="0"/>
                      <w:spacing w:line="600" w:lineRule="exact"/>
                      <w:jc w:val="center"/>
                      <w:rPr>
                        <w:rFonts w:hint="eastAsia" w:ascii="方正小标宋简体" w:eastAsia="方正小标宋简体"/>
                        <w:sz w:val="28"/>
                        <w:szCs w:val="28"/>
                      </w:rPr>
                    </w:pPr>
                    <w:r>
                      <w:rPr>
                        <w:rFonts w:hint="eastAsia" w:ascii="方正小标宋简体" w:eastAsia="方正小标宋简体"/>
                        <w:sz w:val="28"/>
                        <w:szCs w:val="28"/>
                        <w:lang w:val="en-US" w:eastAsia="zh-CN"/>
                      </w:rPr>
                      <w:t>非公司企业法人注销登记</w:t>
                    </w:r>
                    <w:r>
                      <w:rPr>
                        <w:rFonts w:hint="eastAsia" w:ascii="方正小标宋简体" w:eastAsia="方正小标宋简体"/>
                        <w:sz w:val="28"/>
                        <w:szCs w:val="28"/>
                      </w:rPr>
                      <w:t>办事指南</w:t>
                    </w:r>
                  </w:p>
                  <w:p>
                    <w:pPr>
                      <w:adjustRightInd w:val="0"/>
                      <w:snapToGrid w:val="0"/>
                      <w:spacing w:line="600" w:lineRule="exact"/>
                      <w:jc w:val="center"/>
                      <w:rPr>
                        <w:rFonts w:hint="eastAsia" w:ascii="方正小标宋简体" w:eastAsia="方正小标宋简体"/>
                        <w:sz w:val="28"/>
                        <w:szCs w:val="28"/>
                      </w:rPr>
                    </w:pPr>
                    <w:r>
                      <w:rPr>
                        <w:rFonts w:hint="eastAsia" w:ascii="方正小标宋简体" w:eastAsia="方正小标宋简体"/>
                        <w:sz w:val="28"/>
                        <w:szCs w:val="28"/>
                      </w:rPr>
                      <w:t>（简版）</w:t>
                    </w:r>
                  </w:p>
                  <w:p>
                    <w:pPr>
                      <w:rPr>
                        <w:rFonts w:hint="eastAsia"/>
                        <w:szCs w:val="24"/>
                      </w:rPr>
                    </w:pPr>
                  </w:p>
                </w:txbxContent>
              </v:textbox>
            </v:shape>
            <v:shape id="文本框 3" o:spid="_x0000_s2093" o:spt="202" type="#_x0000_t202" style="position:absolute;left:10100;top:9526;height:1011;width:5386;" stroked="f" coordsize="21600,21600">
              <v:path/>
              <v:fill focussize="0,0"/>
              <v:stroke on="f"/>
              <v:imagedata o:title=""/>
              <o:lock v:ext="edit" grouping="f" rotation="f" text="f" aspectratio="f"/>
              <v:textbox inset="0mm,0mm,0mm,0mm">
                <w:txbxContent>
                  <w:p>
                    <w:pPr>
                      <w:shd w:val="solid" w:color="FFFFFF" w:fill="FFFFFF"/>
                      <w:adjustRightInd w:val="0"/>
                      <w:snapToGrid w:val="0"/>
                      <w:spacing w:line="400" w:lineRule="exact"/>
                      <w:jc w:val="center"/>
                      <w:rPr>
                        <w:rFonts w:ascii="黑体" w:hAnsi="黑体" w:eastAsia="黑体"/>
                        <w:sz w:val="24"/>
                        <w:szCs w:val="24"/>
                      </w:rPr>
                    </w:pPr>
                    <w:r>
                      <w:rPr>
                        <w:rFonts w:hint="eastAsia" w:eastAsia="黑体"/>
                        <w:sz w:val="24"/>
                        <w:szCs w:val="24"/>
                      </w:rPr>
                      <w:t>云南省西双版纳州景洪市</w:t>
                    </w:r>
                    <w:r>
                      <w:rPr>
                        <w:rFonts w:hint="eastAsia" w:eastAsia="黑体"/>
                        <w:sz w:val="24"/>
                        <w:szCs w:val="24"/>
                        <w:lang w:val="en-US" w:eastAsia="zh-CN"/>
                      </w:rPr>
                      <w:t>市场监督管理</w:t>
                    </w:r>
                    <w:r>
                      <w:rPr>
                        <w:rFonts w:hint="eastAsia" w:eastAsia="黑体"/>
                        <w:sz w:val="24"/>
                        <w:szCs w:val="24"/>
                      </w:rPr>
                      <w:t>局</w:t>
                    </w:r>
                  </w:p>
                  <w:p>
                    <w:pPr>
                      <w:shd w:val="solid" w:color="FFFFFF" w:fill="FFFFFF"/>
                      <w:adjustRightInd w:val="0"/>
                      <w:snapToGrid w:val="0"/>
                      <w:spacing w:line="400" w:lineRule="exact"/>
                      <w:jc w:val="center"/>
                      <w:rPr>
                        <w:rFonts w:eastAsia="黑体"/>
                        <w:sz w:val="24"/>
                        <w:szCs w:val="24"/>
                      </w:rPr>
                    </w:pPr>
                    <w:r>
                      <w:rPr>
                        <w:rFonts w:hint="eastAsia" w:ascii="黑体" w:hAnsi="黑体" w:eastAsia="黑体"/>
                        <w:sz w:val="24"/>
                        <w:szCs w:val="24"/>
                      </w:rPr>
                      <w:t>20</w:t>
                    </w:r>
                    <w:r>
                      <w:rPr>
                        <w:rFonts w:hint="eastAsia" w:ascii="黑体" w:hAnsi="黑体" w:eastAsia="黑体"/>
                        <w:sz w:val="24"/>
                        <w:szCs w:val="24"/>
                        <w:lang w:val="en-US" w:eastAsia="zh-CN"/>
                      </w:rPr>
                      <w:t>20</w:t>
                    </w:r>
                    <w:r>
                      <w:rPr>
                        <w:rFonts w:ascii="黑体" w:hAnsi="黑体" w:eastAsia="黑体"/>
                        <w:sz w:val="24"/>
                        <w:szCs w:val="24"/>
                      </w:rPr>
                      <w:t>年</w:t>
                    </w:r>
                    <w:r>
                      <w:rPr>
                        <w:rFonts w:hint="eastAsia" w:eastAsia="黑体"/>
                        <w:sz w:val="24"/>
                        <w:szCs w:val="24"/>
                        <w:lang w:val="en-US" w:eastAsia="zh-CN"/>
                      </w:rPr>
                      <w:t>3</w:t>
                    </w:r>
                    <w:r>
                      <w:rPr>
                        <w:rFonts w:ascii="黑体" w:hAnsi="黑体" w:eastAsia="黑体"/>
                        <w:sz w:val="24"/>
                        <w:szCs w:val="24"/>
                      </w:rPr>
                      <w:t>月</w:t>
                    </w:r>
                    <w:r>
                      <w:rPr>
                        <w:rFonts w:hint="eastAsia" w:eastAsia="黑体"/>
                        <w:sz w:val="24"/>
                        <w:szCs w:val="24"/>
                        <w:lang w:val="en-US" w:eastAsia="zh-CN"/>
                      </w:rPr>
                      <w:t>18</w:t>
                    </w:r>
                    <w:r>
                      <w:rPr>
                        <w:rFonts w:eastAsia="黑体"/>
                        <w:sz w:val="24"/>
                        <w:szCs w:val="24"/>
                      </w:rPr>
                      <w:t>日发布</w:t>
                    </w:r>
                  </w:p>
                  <w:p>
                    <w:pPr>
                      <w:rPr>
                        <w:rFonts w:hint="eastAsia"/>
                        <w:szCs w:val="24"/>
                      </w:rPr>
                    </w:pPr>
                  </w:p>
                </w:txbxContent>
              </v:textbox>
            </v:shape>
          </v:group>
        </w:pic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小标宋_GBK" w:hAnsi="方正小标宋_GBK" w:eastAsia="方正小标宋_GBK" w:cs="方正小标宋_GBK"/>
          <w:sz w:val="28"/>
          <w:szCs w:val="28"/>
          <w:lang w:val="en-US" w:eastAsia="zh-CN"/>
        </w:rPr>
      </w:pPr>
      <w:r>
        <w:rPr>
          <w:rFonts w:hint="eastAsia" w:ascii="方正小标宋_GBK" w:hAnsi="方正小标宋_GBK" w:eastAsia="方正小标宋_GBK" w:cs="方正小标宋_GBK"/>
          <w:sz w:val="28"/>
          <w:szCs w:val="28"/>
          <w:lang w:val="en-US" w:eastAsia="zh-CN"/>
        </w:rPr>
        <w:t>非公司企业法人注销登记</w:t>
      </w:r>
      <w:r>
        <w:rPr>
          <w:rFonts w:hint="eastAsia" w:ascii="方正小标宋_GBK" w:hAnsi="方正小标宋_GBK" w:eastAsia="方正小标宋_GBK" w:cs="方正小标宋_GBK"/>
          <w:sz w:val="28"/>
          <w:szCs w:val="28"/>
          <w:lang w:eastAsia="zh-CN"/>
        </w:rPr>
        <w:t>办事指南</w:t>
      </w:r>
      <w:r>
        <w:rPr>
          <w:rFonts w:hint="eastAsia" w:ascii="方正小标宋_GBK" w:hAnsi="方正小标宋_GBK" w:eastAsia="方正小标宋_GBK" w:cs="方正小标宋_GBK"/>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小标宋_GBK" w:hAnsi="方正小标宋_GBK" w:eastAsia="方正小标宋_GBK" w:cs="方正小标宋_GBK"/>
          <w:sz w:val="28"/>
          <w:szCs w:val="28"/>
          <w:lang w:val="en-US" w:eastAsia="zh-CN"/>
        </w:rPr>
      </w:pPr>
      <w:r>
        <w:rPr>
          <w:rFonts w:hint="eastAsia" w:ascii="方正小标宋_GBK" w:hAnsi="方正小标宋_GBK" w:eastAsia="方正小标宋_GBK" w:cs="方正小标宋_GBK"/>
          <w:sz w:val="28"/>
          <w:szCs w:val="28"/>
          <w:lang w:val="en-US" w:eastAsia="zh-CN"/>
        </w:rPr>
        <w:t>（简版）</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方正小标宋_GBK" w:hAnsi="方正小标宋_GBK" w:eastAsia="方正小标宋_GBK" w:cs="方正小标宋_GBK"/>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80" w:firstLineChars="200"/>
        <w:jc w:val="left"/>
        <w:textAlignment w:val="auto"/>
        <w:rPr>
          <w:rFonts w:hint="default" w:ascii="方正宋黑_GBK" w:hAnsi="方正宋黑_GBK" w:eastAsia="方正宋黑_GBK" w:cs="方正宋黑_GBK"/>
          <w:sz w:val="24"/>
          <w:szCs w:val="24"/>
          <w:lang w:val="en-US" w:eastAsia="zh-CN"/>
        </w:rPr>
      </w:pPr>
      <w:r>
        <w:rPr>
          <w:rFonts w:hint="eastAsia" w:ascii="方正宋黑_GBK" w:hAnsi="方正宋黑_GBK" w:eastAsia="方正宋黑_GBK" w:cs="方正宋黑_GBK"/>
          <w:sz w:val="24"/>
          <w:szCs w:val="24"/>
          <w:lang w:val="en-US" w:eastAsia="zh-CN"/>
        </w:rPr>
        <w:t xml:space="preserve">一、受理条件及范围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eastAsia" w:asciiTheme="minorEastAsia" w:hAnsiTheme="minorEastAsia" w:eastAsiaTheme="minorEastAsia" w:cstheme="minorEastAsia"/>
          <w:w w:val="97"/>
          <w:sz w:val="24"/>
          <w:szCs w:val="24"/>
          <w:lang w:val="en-US" w:eastAsia="zh-CN"/>
        </w:rPr>
      </w:pPr>
      <w:r>
        <w:rPr>
          <w:rFonts w:hint="eastAsia" w:asciiTheme="minorEastAsia" w:hAnsiTheme="minorEastAsia" w:eastAsiaTheme="minorEastAsia" w:cstheme="minorEastAsia"/>
          <w:w w:val="97"/>
          <w:sz w:val="24"/>
          <w:szCs w:val="24"/>
          <w:lang w:val="en-US" w:eastAsia="zh-CN"/>
        </w:rPr>
        <w:t>景洪市行政区域内符合《中华人民共和国企业法人登记管理条例》第五条规定的已取得营业执照的非公司企业法人注销登记。</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80" w:firstLineChars="200"/>
        <w:jc w:val="left"/>
        <w:textAlignment w:val="auto"/>
        <w:rPr>
          <w:rFonts w:hint="eastAsia" w:ascii="方正宋黑_GBK" w:hAnsi="方正宋黑_GBK" w:eastAsia="方正宋黑_GBK" w:cs="方正宋黑_GBK"/>
          <w:sz w:val="24"/>
          <w:szCs w:val="24"/>
          <w:lang w:eastAsia="zh-CN"/>
        </w:rPr>
      </w:pPr>
      <w:r>
        <w:rPr>
          <w:rFonts w:hint="eastAsia" w:ascii="方正宋黑_GBK" w:hAnsi="方正宋黑_GBK" w:eastAsia="方正宋黑_GBK" w:cs="方正宋黑_GBK"/>
          <w:sz w:val="24"/>
          <w:szCs w:val="24"/>
          <w:lang w:eastAsia="zh-CN"/>
        </w:rPr>
        <w:t>二、设立依据</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eastAsia" w:asciiTheme="minorEastAsia" w:hAnsiTheme="minorEastAsia" w:eastAsiaTheme="minorEastAsia" w:cstheme="minorEastAsia"/>
          <w:w w:val="97"/>
          <w:sz w:val="24"/>
          <w:szCs w:val="24"/>
          <w:lang w:val="en-US" w:eastAsia="zh-CN"/>
        </w:rPr>
      </w:pPr>
      <w:r>
        <w:rPr>
          <w:rFonts w:hint="eastAsia" w:asciiTheme="minorEastAsia" w:hAnsiTheme="minorEastAsia" w:eastAsiaTheme="minorEastAsia" w:cstheme="minorEastAsia"/>
          <w:w w:val="97"/>
          <w:sz w:val="24"/>
          <w:szCs w:val="24"/>
          <w:lang w:val="en-US" w:eastAsia="zh-CN"/>
        </w:rPr>
        <w:t>《中华人民共和国企业法人登记管理条例》第二十条</w:t>
      </w:r>
      <w:r>
        <w:rPr>
          <w:rFonts w:hint="eastAsia" w:asciiTheme="minorEastAsia" w:hAnsiTheme="minorEastAsia" w:cstheme="minorEastAsia"/>
          <w:w w:val="97"/>
          <w:sz w:val="24"/>
          <w:szCs w:val="24"/>
          <w:lang w:val="en-US" w:eastAsia="zh-CN"/>
        </w:rPr>
        <w:t>、</w:t>
      </w:r>
      <w:r>
        <w:rPr>
          <w:rFonts w:hint="eastAsia" w:asciiTheme="minorEastAsia" w:hAnsiTheme="minorEastAsia" w:eastAsiaTheme="minorEastAsia" w:cstheme="minorEastAsia"/>
          <w:w w:val="97"/>
          <w:sz w:val="24"/>
          <w:szCs w:val="24"/>
          <w:lang w:val="en-US" w:eastAsia="zh-CN"/>
        </w:rPr>
        <w:t>第二十一条</w:t>
      </w:r>
      <w:r>
        <w:rPr>
          <w:rFonts w:hint="eastAsia" w:asciiTheme="minorEastAsia" w:hAnsiTheme="minorEastAsia" w:cstheme="minorEastAsia"/>
          <w:w w:val="97"/>
          <w:sz w:val="24"/>
          <w:szCs w:val="24"/>
          <w:lang w:val="en-US" w:eastAsia="zh-CN"/>
        </w:rPr>
        <w:t>、</w:t>
      </w:r>
      <w:r>
        <w:rPr>
          <w:rFonts w:hint="eastAsia" w:asciiTheme="minorEastAsia" w:hAnsiTheme="minorEastAsia" w:eastAsiaTheme="minorEastAsia" w:cstheme="minorEastAsia"/>
          <w:w w:val="97"/>
          <w:sz w:val="24"/>
          <w:szCs w:val="24"/>
          <w:lang w:val="en-US" w:eastAsia="zh-CN"/>
        </w:rPr>
        <w:t>第二十二条。</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r>
        <w:rPr>
          <w:rFonts w:hint="default" w:ascii="方正宋黑_GBK" w:hAnsi="方正宋黑_GBK" w:eastAsia="方正宋黑_GBK" w:cs="方正宋黑_GBK"/>
          <w:sz w:val="24"/>
          <w:szCs w:val="24"/>
          <w:lang w:eastAsia="zh-CN"/>
        </w:rPr>
        <w:t>三、审批条件</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（一）予以许可的条件</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1.企业法人歇业、被撤销、宣告破产或者因其他原因终止营业；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2.企业法人领取《企业法人营业执照》后，满6个月尚未开展经营活动或者停止经营活动满1年的，视同歇业，登记主管机关应当收缴《企业法人营业执照》、《企业法人营业执照》副本，收缴公章，并将注销登记情况告知其开户银行。</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（二）不予许可的情形</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lang w:val="en-US" w:eastAsia="zh-CN"/>
        </w:rPr>
        <w:t xml:space="preserve"> 不符合法定条件、标准的。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r>
        <w:rPr>
          <w:rFonts w:hint="eastAsia" w:ascii="方正宋黑_GBK" w:hAnsi="方正宋黑_GBK" w:eastAsia="方正宋黑_GBK" w:cs="方正宋黑_GBK"/>
          <w:sz w:val="24"/>
          <w:szCs w:val="24"/>
          <w:lang w:eastAsia="zh-CN"/>
        </w:rPr>
        <w:t>四、</w:t>
      </w:r>
      <w:r>
        <w:rPr>
          <w:rFonts w:hint="default" w:ascii="方正宋黑_GBK" w:hAnsi="方正宋黑_GBK" w:eastAsia="方正宋黑_GBK" w:cs="方正宋黑_GBK"/>
          <w:sz w:val="24"/>
          <w:szCs w:val="24"/>
          <w:lang w:eastAsia="zh-CN"/>
        </w:rPr>
        <w:t>实施机关</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w w:val="97"/>
          <w:sz w:val="24"/>
          <w:szCs w:val="24"/>
          <w:lang w:val="en-US" w:eastAsia="zh-CN"/>
        </w:rPr>
      </w:pPr>
      <w:r>
        <w:rPr>
          <w:rFonts w:hint="eastAsia" w:ascii="方正宋黑_GBK" w:hAnsi="方正宋黑_GBK" w:eastAsia="方正宋黑_GBK" w:cs="方正宋黑_GBK"/>
          <w:sz w:val="24"/>
          <w:szCs w:val="24"/>
          <w:lang w:val="en-US" w:eastAsia="zh-CN"/>
        </w:rPr>
        <w:t xml:space="preserve">    </w:t>
      </w:r>
      <w:r>
        <w:rPr>
          <w:rFonts w:hint="eastAsia" w:asciiTheme="minorEastAsia" w:hAnsiTheme="minorEastAsia" w:eastAsiaTheme="minorEastAsia" w:cstheme="minorEastAsia"/>
          <w:w w:val="97"/>
          <w:sz w:val="24"/>
          <w:szCs w:val="24"/>
          <w:lang w:val="en-US" w:eastAsia="zh-CN"/>
        </w:rPr>
        <w:t>景洪市</w:t>
      </w:r>
      <w:r>
        <w:rPr>
          <w:rFonts w:hint="eastAsia" w:asciiTheme="minorEastAsia" w:hAnsiTheme="minorEastAsia" w:cstheme="minorEastAsia"/>
          <w:w w:val="97"/>
          <w:sz w:val="24"/>
          <w:szCs w:val="24"/>
          <w:lang w:val="en-US" w:eastAsia="zh-CN"/>
        </w:rPr>
        <w:t>市场监督管理</w:t>
      </w:r>
      <w:r>
        <w:rPr>
          <w:rFonts w:hint="eastAsia" w:asciiTheme="minorEastAsia" w:hAnsiTheme="minorEastAsia" w:eastAsiaTheme="minorEastAsia" w:cstheme="minorEastAsia"/>
          <w:w w:val="97"/>
          <w:sz w:val="24"/>
          <w:szCs w:val="24"/>
          <w:lang w:val="en-US" w:eastAsia="zh-CN"/>
        </w:rPr>
        <w:t>局</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r>
        <w:rPr>
          <w:rFonts w:hint="default" w:ascii="方正宋黑_GBK" w:hAnsi="方正宋黑_GBK" w:eastAsia="方正宋黑_GBK" w:cs="方正宋黑_GBK"/>
          <w:sz w:val="24"/>
          <w:szCs w:val="24"/>
          <w:lang w:eastAsia="zh-CN"/>
        </w:rPr>
        <w:t>五、申请材料</w:t>
      </w:r>
      <w:r>
        <w:rPr>
          <w:rFonts w:hint="eastAsia" w:ascii="方正宋黑_GBK" w:hAnsi="方正宋黑_GBK" w:eastAsia="方正宋黑_GBK" w:cs="方正宋黑_GBK"/>
          <w:sz w:val="24"/>
          <w:szCs w:val="24"/>
          <w:lang w:val="en-US" w:eastAsia="zh-CN"/>
        </w:rPr>
        <w:t xml:space="preserve">                                     </w:t>
      </w:r>
    </w:p>
    <w:tbl>
      <w:tblPr>
        <w:tblStyle w:val="6"/>
        <w:tblW w:w="88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5"/>
        <w:gridCol w:w="1773"/>
        <w:gridCol w:w="813"/>
        <w:gridCol w:w="547"/>
        <w:gridCol w:w="1133"/>
        <w:gridCol w:w="3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615"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w w:val="97"/>
                <w:sz w:val="24"/>
                <w:szCs w:val="24"/>
                <w:lang w:val="en-US" w:eastAsia="zh-CN"/>
              </w:rPr>
              <w:t>序号</w:t>
            </w:r>
          </w:p>
        </w:tc>
        <w:tc>
          <w:tcPr>
            <w:tcW w:w="1773"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w w:val="97"/>
                <w:sz w:val="24"/>
                <w:szCs w:val="24"/>
                <w:lang w:val="en-US" w:eastAsia="zh-CN"/>
              </w:rPr>
              <w:t>材料名称</w:t>
            </w:r>
          </w:p>
        </w:tc>
        <w:tc>
          <w:tcPr>
            <w:tcW w:w="813"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w w:val="97"/>
                <w:sz w:val="24"/>
                <w:szCs w:val="24"/>
                <w:lang w:val="en-US" w:eastAsia="zh-CN"/>
              </w:rPr>
              <w:t>原件/复印件</w:t>
            </w:r>
          </w:p>
        </w:tc>
        <w:tc>
          <w:tcPr>
            <w:tcW w:w="547"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w w:val="97"/>
                <w:sz w:val="24"/>
                <w:szCs w:val="24"/>
                <w:lang w:val="en-US" w:eastAsia="zh-CN"/>
              </w:rPr>
              <w:t>数量</w:t>
            </w:r>
          </w:p>
        </w:tc>
        <w:tc>
          <w:tcPr>
            <w:tcW w:w="1133"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w w:val="97"/>
                <w:sz w:val="24"/>
                <w:szCs w:val="24"/>
                <w:lang w:val="en-US" w:eastAsia="zh-CN"/>
              </w:rPr>
              <w:t>材料形式</w:t>
            </w:r>
          </w:p>
        </w:tc>
        <w:tc>
          <w:tcPr>
            <w:tcW w:w="3962"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eastAsiaTheme="minorEastAsia" w:cstheme="minorEastAsia"/>
                <w:w w:val="97"/>
                <w:sz w:val="24"/>
                <w:szCs w:val="24"/>
                <w:lang w:val="en-US" w:eastAsia="zh-CN"/>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trPr>
        <w:tc>
          <w:tcPr>
            <w:tcW w:w="6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w w:val="97"/>
                <w:sz w:val="24"/>
                <w:szCs w:val="24"/>
                <w:lang w:val="en-US" w:eastAsia="zh-CN"/>
              </w:rPr>
              <w:t>1</w:t>
            </w:r>
          </w:p>
        </w:tc>
        <w:tc>
          <w:tcPr>
            <w:tcW w:w="1773" w:type="dxa"/>
            <w:textDirection w:val="lrTb"/>
            <w:vAlign w:val="center"/>
          </w:tcPr>
          <w:p>
            <w:pPr>
              <w:pStyle w:val="8"/>
              <w:ind w:firstLine="0" w:firstLineChars="0"/>
              <w:rPr>
                <w:rFonts w:hint="eastAsia" w:asciiTheme="minorEastAsia" w:hAnsiTheme="minorEastAsia" w:eastAsiaTheme="minorEastAsia" w:cstheme="minorEastAsia"/>
                <w:sz w:val="24"/>
                <w:szCs w:val="24"/>
                <w:vertAlign w:val="baseline"/>
                <w:lang w:eastAsia="zh-CN"/>
              </w:rPr>
            </w:pPr>
            <w:r>
              <w:rPr>
                <w:rFonts w:hint="eastAsia" w:hAnsi="宋体"/>
                <w:color w:val="000000"/>
                <w:sz w:val="18"/>
                <w:szCs w:val="18"/>
                <w:lang w:eastAsia="zh-CN"/>
              </w:rPr>
              <w:t>企业注销登记</w:t>
            </w:r>
            <w:r>
              <w:rPr>
                <w:rFonts w:hint="eastAsia" w:hAnsi="宋体"/>
                <w:color w:val="000000"/>
                <w:sz w:val="18"/>
                <w:szCs w:val="18"/>
              </w:rPr>
              <w:t>申请书</w:t>
            </w:r>
          </w:p>
        </w:tc>
        <w:tc>
          <w:tcPr>
            <w:tcW w:w="8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r>
              <w:rPr>
                <w:rFonts w:hint="eastAsia" w:asciiTheme="minorEastAsia" w:hAnsiTheme="minorEastAsia" w:eastAsiaTheme="minorEastAsia" w:cstheme="minorEastAsia"/>
                <w:w w:val="97"/>
                <w:sz w:val="18"/>
                <w:szCs w:val="18"/>
                <w:lang w:val="en-US" w:eastAsia="zh-CN"/>
              </w:rPr>
              <w:t>原件</w:t>
            </w:r>
          </w:p>
        </w:tc>
        <w:tc>
          <w:tcPr>
            <w:tcW w:w="5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val="en-US" w:eastAsia="zh-CN"/>
              </w:rPr>
            </w:pPr>
            <w:r>
              <w:rPr>
                <w:rFonts w:hint="eastAsia" w:hAnsi="宋体"/>
                <w:color w:val="000000"/>
                <w:sz w:val="18"/>
                <w:szCs w:val="18"/>
              </w:rPr>
              <w:t>1份</w:t>
            </w:r>
          </w:p>
        </w:tc>
        <w:tc>
          <w:tcPr>
            <w:tcW w:w="1133"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val="en-US" w:eastAsia="zh-CN"/>
              </w:rPr>
            </w:pPr>
            <w:r>
              <w:rPr>
                <w:rFonts w:hint="eastAsia" w:asciiTheme="minorEastAsia" w:hAnsiTheme="minorEastAsia" w:eastAsiaTheme="minorEastAsia" w:cstheme="minorEastAsia"/>
                <w:w w:val="97"/>
                <w:sz w:val="18"/>
                <w:szCs w:val="18"/>
                <w:lang w:val="en-US" w:eastAsia="zh-CN"/>
              </w:rPr>
              <w:t>纸质材料</w:t>
            </w:r>
            <w:r>
              <w:rPr>
                <w:rFonts w:hint="eastAsia" w:asciiTheme="minorEastAsia" w:hAnsiTheme="minorEastAsia" w:cstheme="minorEastAsia"/>
                <w:w w:val="97"/>
                <w:sz w:val="18"/>
                <w:szCs w:val="18"/>
                <w:lang w:val="en-US" w:eastAsia="zh-CN"/>
              </w:rPr>
              <w:t>（</w:t>
            </w:r>
            <w:r>
              <w:rPr>
                <w:rFonts w:hint="eastAsia" w:asciiTheme="minorEastAsia" w:hAnsiTheme="minorEastAsia" w:eastAsiaTheme="minorEastAsia" w:cstheme="minorEastAsia"/>
                <w:w w:val="97"/>
                <w:sz w:val="18"/>
                <w:szCs w:val="18"/>
                <w:lang w:val="en-US" w:eastAsia="zh-CN"/>
              </w:rPr>
              <w:t>采用A4纸，左侧装订</w:t>
            </w:r>
            <w:r>
              <w:rPr>
                <w:rFonts w:hint="eastAsia" w:asciiTheme="minorEastAsia" w:hAnsiTheme="minorEastAsia" w:cstheme="minorEastAsia"/>
                <w:w w:val="97"/>
                <w:sz w:val="18"/>
                <w:szCs w:val="18"/>
                <w:lang w:val="en-US" w:eastAsia="zh-CN"/>
              </w:rPr>
              <w:t>，申请书可</w:t>
            </w:r>
            <w:r>
              <w:rPr>
                <w:rFonts w:hint="eastAsia" w:asciiTheme="minorEastAsia" w:hAnsiTheme="minorEastAsia" w:eastAsiaTheme="minorEastAsia" w:cstheme="minorEastAsia"/>
                <w:w w:val="97"/>
                <w:sz w:val="18"/>
                <w:szCs w:val="18"/>
                <w:lang w:val="en-US" w:eastAsia="zh-CN"/>
              </w:rPr>
              <w:t>在受理窗口领取，或到云南省</w:t>
            </w:r>
            <w:r>
              <w:rPr>
                <w:rFonts w:hint="eastAsia" w:asciiTheme="minorEastAsia" w:hAnsiTheme="minorEastAsia" w:cstheme="minorEastAsia"/>
                <w:w w:val="97"/>
                <w:sz w:val="18"/>
                <w:szCs w:val="18"/>
                <w:lang w:val="en-US" w:eastAsia="zh-CN"/>
              </w:rPr>
              <w:t>市场监督</w:t>
            </w:r>
            <w:r>
              <w:rPr>
                <w:rFonts w:hint="eastAsia" w:asciiTheme="minorEastAsia" w:hAnsiTheme="minorEastAsia" w:eastAsiaTheme="minorEastAsia" w:cstheme="minorEastAsia"/>
                <w:w w:val="97"/>
                <w:sz w:val="18"/>
                <w:szCs w:val="18"/>
                <w:lang w:val="en-US" w:eastAsia="zh-CN"/>
              </w:rPr>
              <w:t>管理局网站下载 http://www.ynaic.gov.cn</w:t>
            </w:r>
            <w:r>
              <w:rPr>
                <w:rFonts w:hint="eastAsia" w:asciiTheme="minorEastAsia" w:hAnsiTheme="minorEastAsia" w:cstheme="minorEastAsia"/>
                <w:w w:val="97"/>
                <w:sz w:val="18"/>
                <w:szCs w:val="18"/>
                <w:lang w:val="en-US" w:eastAsia="zh-CN"/>
              </w:rPr>
              <w:t>）</w:t>
            </w:r>
          </w:p>
        </w:tc>
        <w:tc>
          <w:tcPr>
            <w:tcW w:w="3962" w:type="dxa"/>
            <w:textDirection w:val="lrTb"/>
            <w:vAlign w:val="center"/>
          </w:tcPr>
          <w:p>
            <w:pPr>
              <w:pStyle w:val="7"/>
              <w:ind w:firstLine="0" w:firstLineChars="0"/>
              <w:jc w:val="both"/>
              <w:rPr>
                <w:rFonts w:hint="eastAsia" w:asciiTheme="minorEastAsia" w:hAnsiTheme="minorEastAsia" w:eastAsiaTheme="minorEastAsia" w:cstheme="minorEastAsia"/>
                <w:sz w:val="18"/>
                <w:szCs w:val="18"/>
                <w:vertAlign w:val="baseline"/>
                <w:lang w:val="en-US" w:eastAsia="zh-CN"/>
              </w:rPr>
            </w:pPr>
            <w:r>
              <w:rPr>
                <w:rFonts w:hint="eastAsia" w:hAnsi="宋体"/>
                <w:color w:val="000000"/>
              </w:rPr>
              <w:t>填写完整齐全、文字清晰、法定代表人签字并加盖单位公章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6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2</w:t>
            </w:r>
          </w:p>
        </w:tc>
        <w:tc>
          <w:tcPr>
            <w:tcW w:w="1773" w:type="dxa"/>
            <w:textDirection w:val="lrTb"/>
            <w:vAlign w:val="center"/>
          </w:tcPr>
          <w:p>
            <w:pPr>
              <w:pStyle w:val="8"/>
              <w:ind w:firstLine="0" w:firstLineChars="0"/>
              <w:rPr>
                <w:rFonts w:hint="eastAsia" w:asciiTheme="minorEastAsia" w:hAnsiTheme="minorEastAsia" w:eastAsiaTheme="minorEastAsia" w:cstheme="minorEastAsia"/>
                <w:sz w:val="24"/>
                <w:szCs w:val="24"/>
                <w:vertAlign w:val="baseline"/>
                <w:lang w:eastAsia="zh-CN"/>
              </w:rPr>
            </w:pPr>
            <w:r>
              <w:rPr>
                <w:rFonts w:hint="eastAsia" w:hAnsi="宋体"/>
                <w:color w:val="000000"/>
                <w:sz w:val="18"/>
                <w:szCs w:val="18"/>
              </w:rPr>
              <w:t>企业法人的主管部门（出资人）批准企业法人注销的文件，或者政府依法责令企业法人关闭的文件，或者人民法院对企业法人破产的裁定</w:t>
            </w:r>
          </w:p>
        </w:tc>
        <w:tc>
          <w:tcPr>
            <w:tcW w:w="8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r>
              <w:rPr>
                <w:rFonts w:hint="eastAsia" w:asciiTheme="minorEastAsia" w:hAnsiTheme="minorEastAsia" w:eastAsiaTheme="minorEastAsia" w:cstheme="minorEastAsia"/>
                <w:w w:val="97"/>
                <w:sz w:val="18"/>
                <w:szCs w:val="18"/>
                <w:lang w:val="en-US" w:eastAsia="zh-CN"/>
              </w:rPr>
              <w:t>原件</w:t>
            </w:r>
          </w:p>
        </w:tc>
        <w:tc>
          <w:tcPr>
            <w:tcW w:w="5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r>
              <w:rPr>
                <w:rFonts w:hint="eastAsia" w:hAnsi="宋体"/>
                <w:color w:val="000000"/>
                <w:sz w:val="18"/>
                <w:szCs w:val="18"/>
              </w:rPr>
              <w:t>1份</w:t>
            </w:r>
          </w:p>
        </w:tc>
        <w:tc>
          <w:tcPr>
            <w:tcW w:w="113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p>
        </w:tc>
        <w:tc>
          <w:tcPr>
            <w:tcW w:w="3962" w:type="dxa"/>
            <w:textDirection w:val="lrTb"/>
            <w:vAlign w:val="center"/>
          </w:tcPr>
          <w:p>
            <w:pPr>
              <w:pStyle w:val="7"/>
              <w:ind w:firstLine="180" w:firstLineChars="100"/>
              <w:jc w:val="left"/>
              <w:rPr>
                <w:rFonts w:hint="eastAsia" w:asciiTheme="minorEastAsia" w:hAnsiTheme="minorEastAsia" w:eastAsiaTheme="minorEastAsia" w:cstheme="minorEastAsia"/>
                <w:sz w:val="18"/>
                <w:szCs w:val="18"/>
                <w:vertAlign w:val="baseline"/>
                <w:lang w:eastAsia="zh-CN"/>
              </w:rPr>
            </w:pPr>
            <w:r>
              <w:rPr>
                <w:rFonts w:hint="eastAsia" w:hAnsi="宋体"/>
                <w:color w:val="000000"/>
              </w:rPr>
              <w:t>复印件上标注“与原件一致”字样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trPr>
        <w:tc>
          <w:tcPr>
            <w:tcW w:w="6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3</w:t>
            </w:r>
          </w:p>
        </w:tc>
        <w:tc>
          <w:tcPr>
            <w:tcW w:w="1773" w:type="dxa"/>
            <w:textDirection w:val="lrTb"/>
            <w:vAlign w:val="center"/>
          </w:tcPr>
          <w:p>
            <w:pPr>
              <w:pStyle w:val="2"/>
              <w:ind w:firstLine="0" w:firstLineChars="0"/>
              <w:jc w:val="both"/>
              <w:rPr>
                <w:rFonts w:hint="eastAsia" w:asciiTheme="minorEastAsia" w:hAnsiTheme="minorEastAsia" w:eastAsiaTheme="minorEastAsia" w:cstheme="minorEastAsia"/>
                <w:sz w:val="24"/>
                <w:szCs w:val="24"/>
                <w:vertAlign w:val="baseline"/>
                <w:lang w:eastAsia="zh-CN"/>
              </w:rPr>
            </w:pPr>
            <w:r>
              <w:rPr>
                <w:rFonts w:hint="eastAsia" w:hAnsi="宋体"/>
                <w:color w:val="000000"/>
                <w:sz w:val="18"/>
                <w:szCs w:val="18"/>
              </w:rPr>
              <w:t>法律、行政法规规定企业法人办理注销登记必须报经批准的，提交批准文件</w:t>
            </w:r>
          </w:p>
        </w:tc>
        <w:tc>
          <w:tcPr>
            <w:tcW w:w="8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r>
              <w:rPr>
                <w:rFonts w:hint="eastAsia" w:asciiTheme="minorEastAsia" w:hAnsiTheme="minorEastAsia" w:cstheme="minorEastAsia"/>
                <w:sz w:val="18"/>
                <w:szCs w:val="18"/>
                <w:vertAlign w:val="baseline"/>
                <w:lang w:eastAsia="zh-CN"/>
              </w:rPr>
              <w:t>原件及复印件</w:t>
            </w:r>
          </w:p>
        </w:tc>
        <w:tc>
          <w:tcPr>
            <w:tcW w:w="5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r>
              <w:rPr>
                <w:rFonts w:hint="eastAsia" w:hAnsi="宋体"/>
                <w:color w:val="000000"/>
                <w:sz w:val="18"/>
                <w:szCs w:val="18"/>
              </w:rPr>
              <w:t>1份</w:t>
            </w:r>
          </w:p>
        </w:tc>
        <w:tc>
          <w:tcPr>
            <w:tcW w:w="113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18"/>
                <w:szCs w:val="18"/>
                <w:vertAlign w:val="baseline"/>
                <w:lang w:eastAsia="zh-CN"/>
              </w:rPr>
            </w:pPr>
          </w:p>
        </w:tc>
        <w:tc>
          <w:tcPr>
            <w:tcW w:w="3962" w:type="dxa"/>
            <w:textDirection w:val="lrTb"/>
            <w:vAlign w:val="center"/>
          </w:tcPr>
          <w:p>
            <w:pPr>
              <w:pStyle w:val="8"/>
              <w:ind w:firstLine="270" w:firstLineChars="150"/>
              <w:jc w:val="left"/>
              <w:rPr>
                <w:rFonts w:hint="eastAsia" w:asciiTheme="minorEastAsia" w:hAnsiTheme="minorEastAsia" w:eastAsiaTheme="minorEastAsia" w:cstheme="minorEastAsia"/>
                <w:sz w:val="18"/>
                <w:szCs w:val="18"/>
                <w:vertAlign w:val="baseline"/>
                <w:lang w:eastAsia="zh-CN"/>
              </w:rPr>
            </w:pPr>
            <w:r>
              <w:rPr>
                <w:rFonts w:hint="eastAsia" w:hAnsi="宋体"/>
                <w:color w:val="000000"/>
                <w:sz w:val="18"/>
                <w:szCs w:val="18"/>
              </w:rPr>
              <w:t>复印件上标注“与原件一致”字样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24"/>
                <w:szCs w:val="24"/>
                <w:vertAlign w:val="baseline"/>
                <w:lang w:val="en-US" w:eastAsia="zh-CN"/>
              </w:rPr>
            </w:pPr>
            <w:r>
              <w:rPr>
                <w:rFonts w:hint="eastAsia" w:ascii="Times New Roman" w:hAnsi="Times New Roman" w:eastAsia="方正仿宋_GBK" w:cs="Times New Roman"/>
                <w:sz w:val="24"/>
                <w:szCs w:val="24"/>
                <w:vertAlign w:val="baseline"/>
                <w:lang w:val="en-US" w:eastAsia="zh-CN"/>
              </w:rPr>
              <w:t>4</w:t>
            </w:r>
          </w:p>
        </w:tc>
        <w:tc>
          <w:tcPr>
            <w:tcW w:w="1773" w:type="dxa"/>
            <w:textDirection w:val="lrTb"/>
            <w:vAlign w:val="center"/>
          </w:tcPr>
          <w:p>
            <w:pPr>
              <w:pStyle w:val="2"/>
              <w:ind w:firstLine="0" w:firstLineChars="0"/>
              <w:jc w:val="both"/>
              <w:rPr>
                <w:rFonts w:hint="default" w:ascii="Times New Roman" w:hAnsi="Times New Roman" w:eastAsia="方正仿宋_GBK" w:cs="Times New Roman"/>
                <w:sz w:val="24"/>
                <w:szCs w:val="24"/>
                <w:vertAlign w:val="baseline"/>
                <w:lang w:eastAsia="zh-CN"/>
              </w:rPr>
            </w:pPr>
            <w:r>
              <w:rPr>
                <w:rFonts w:hint="eastAsia" w:hAnsi="宋体"/>
                <w:color w:val="000000"/>
                <w:sz w:val="18"/>
                <w:szCs w:val="18"/>
              </w:rPr>
              <w:t>企业法人的主管部门（出资人）或者清算组织出具的负责清理债权债务的文件或者清理债务完结的证明</w:t>
            </w:r>
          </w:p>
        </w:tc>
        <w:tc>
          <w:tcPr>
            <w:tcW w:w="8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18"/>
                <w:szCs w:val="18"/>
                <w:vertAlign w:val="baseline"/>
                <w:lang w:eastAsia="zh-CN"/>
              </w:rPr>
            </w:pPr>
            <w:r>
              <w:rPr>
                <w:rFonts w:hint="eastAsia" w:asciiTheme="minorEastAsia" w:hAnsiTheme="minorEastAsia" w:eastAsiaTheme="minorEastAsia" w:cstheme="minorEastAsia"/>
                <w:w w:val="97"/>
                <w:sz w:val="18"/>
                <w:szCs w:val="18"/>
                <w:lang w:val="en-US" w:eastAsia="zh-CN"/>
              </w:rPr>
              <w:t>原件</w:t>
            </w:r>
          </w:p>
        </w:tc>
        <w:tc>
          <w:tcPr>
            <w:tcW w:w="5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18"/>
                <w:szCs w:val="18"/>
                <w:vertAlign w:val="baseline"/>
                <w:lang w:eastAsia="zh-CN"/>
              </w:rPr>
            </w:pPr>
            <w:r>
              <w:rPr>
                <w:rFonts w:hint="eastAsia" w:hAnsi="宋体"/>
                <w:color w:val="000000"/>
                <w:sz w:val="18"/>
                <w:szCs w:val="18"/>
              </w:rPr>
              <w:t>1份</w:t>
            </w:r>
          </w:p>
        </w:tc>
        <w:tc>
          <w:tcPr>
            <w:tcW w:w="113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18"/>
                <w:szCs w:val="18"/>
                <w:vertAlign w:val="baseline"/>
                <w:lang w:eastAsia="zh-CN"/>
              </w:rPr>
            </w:pPr>
          </w:p>
        </w:tc>
        <w:tc>
          <w:tcPr>
            <w:tcW w:w="3962" w:type="dxa"/>
            <w:textDirection w:val="lrTb"/>
            <w:vAlign w:val="center"/>
          </w:tcPr>
          <w:p>
            <w:pPr>
              <w:pStyle w:val="8"/>
              <w:ind w:left="0" w:leftChars="0" w:firstLine="0" w:firstLineChars="0"/>
              <w:rPr>
                <w:rFonts w:hint="default" w:ascii="Times New Roman" w:hAnsi="Times New Roman" w:eastAsia="方正仿宋_GBK" w:cs="Times New Roman"/>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imes New Roman" w:hAnsi="Times New Roman" w:eastAsia="方正仿宋_GBK" w:cs="Times New Roman"/>
                <w:sz w:val="24"/>
                <w:szCs w:val="24"/>
                <w:vertAlign w:val="baseline"/>
                <w:lang w:val="en-US" w:eastAsia="zh-CN"/>
              </w:rPr>
            </w:pPr>
            <w:r>
              <w:rPr>
                <w:rFonts w:hint="eastAsia" w:ascii="Times New Roman" w:hAnsi="Times New Roman" w:eastAsia="方正仿宋_GBK" w:cs="Times New Roman"/>
                <w:sz w:val="24"/>
                <w:szCs w:val="24"/>
                <w:vertAlign w:val="baseline"/>
                <w:lang w:val="en-US" w:eastAsia="zh-CN"/>
              </w:rPr>
              <w:t>5</w:t>
            </w:r>
          </w:p>
        </w:tc>
        <w:tc>
          <w:tcPr>
            <w:tcW w:w="1773" w:type="dxa"/>
            <w:textDirection w:val="lrTb"/>
            <w:vAlign w:val="center"/>
          </w:tcPr>
          <w:p>
            <w:pPr>
              <w:pStyle w:val="2"/>
              <w:ind w:firstLine="0" w:firstLineChars="0"/>
              <w:jc w:val="both"/>
              <w:rPr>
                <w:rFonts w:hint="eastAsia" w:hAnsi="宋体"/>
                <w:color w:val="000000"/>
                <w:sz w:val="18"/>
                <w:szCs w:val="18"/>
                <w:lang w:eastAsia="zh-CN"/>
              </w:rPr>
            </w:pPr>
            <w:r>
              <w:rPr>
                <w:rFonts w:hint="eastAsia" w:hAnsi="宋体"/>
                <w:color w:val="000000"/>
                <w:sz w:val="18"/>
                <w:szCs w:val="18"/>
                <w:lang w:eastAsia="zh-CN"/>
              </w:rPr>
              <w:t>已领取纸质版营业执照的缴回营业执照正、副本</w:t>
            </w:r>
          </w:p>
        </w:tc>
        <w:tc>
          <w:tcPr>
            <w:tcW w:w="8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w w:val="97"/>
                <w:sz w:val="18"/>
                <w:szCs w:val="18"/>
                <w:lang w:val="en-US" w:eastAsia="zh-CN"/>
              </w:rPr>
            </w:pPr>
            <w:r>
              <w:rPr>
                <w:rFonts w:hint="eastAsia" w:asciiTheme="minorEastAsia" w:hAnsiTheme="minorEastAsia" w:cstheme="minorEastAsia"/>
                <w:w w:val="97"/>
                <w:sz w:val="18"/>
                <w:szCs w:val="18"/>
                <w:lang w:val="en-US" w:eastAsia="zh-CN"/>
              </w:rPr>
              <w:t>原件</w:t>
            </w:r>
          </w:p>
        </w:tc>
        <w:tc>
          <w:tcPr>
            <w:tcW w:w="5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hAnsi="宋体" w:eastAsiaTheme="minorEastAsia"/>
                <w:color w:val="000000"/>
                <w:sz w:val="18"/>
                <w:szCs w:val="18"/>
                <w:lang w:val="en-US" w:eastAsia="zh-CN"/>
              </w:rPr>
            </w:pPr>
            <w:r>
              <w:rPr>
                <w:rFonts w:hint="eastAsia" w:hAnsi="宋体"/>
                <w:color w:val="000000"/>
                <w:sz w:val="18"/>
                <w:szCs w:val="18"/>
                <w:lang w:val="en-US" w:eastAsia="zh-CN"/>
              </w:rPr>
              <w:t>1份</w:t>
            </w:r>
          </w:p>
        </w:tc>
        <w:tc>
          <w:tcPr>
            <w:tcW w:w="113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18"/>
                <w:szCs w:val="18"/>
                <w:vertAlign w:val="baseline"/>
                <w:lang w:eastAsia="zh-CN"/>
              </w:rPr>
            </w:pPr>
          </w:p>
        </w:tc>
        <w:tc>
          <w:tcPr>
            <w:tcW w:w="3962" w:type="dxa"/>
            <w:textDirection w:val="lrTb"/>
            <w:vAlign w:val="center"/>
          </w:tcPr>
          <w:p>
            <w:pPr>
              <w:pStyle w:val="8"/>
              <w:ind w:firstLine="0" w:firstLineChars="0"/>
              <w:rPr>
                <w:rFonts w:hint="default" w:ascii="Times New Roman" w:hAnsi="Times New Roman" w:eastAsia="方正仿宋_GBK" w:cs="Times New Roman"/>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imes New Roman" w:hAnsi="Times New Roman" w:eastAsia="方正仿宋_GBK" w:cs="Times New Roman"/>
                <w:sz w:val="24"/>
                <w:szCs w:val="24"/>
                <w:vertAlign w:val="baseline"/>
                <w:lang w:val="en-US" w:eastAsia="zh-CN"/>
              </w:rPr>
            </w:pPr>
            <w:r>
              <w:rPr>
                <w:rFonts w:hint="eastAsia" w:ascii="Times New Roman" w:hAnsi="Times New Roman" w:eastAsia="方正仿宋_GBK" w:cs="Times New Roman"/>
                <w:sz w:val="24"/>
                <w:szCs w:val="24"/>
                <w:vertAlign w:val="baseline"/>
                <w:lang w:val="en-US" w:eastAsia="zh-CN"/>
              </w:rPr>
              <w:t>6</w:t>
            </w:r>
          </w:p>
        </w:tc>
        <w:tc>
          <w:tcPr>
            <w:tcW w:w="1773" w:type="dxa"/>
            <w:textDirection w:val="lrTb"/>
            <w:vAlign w:val="center"/>
          </w:tcPr>
          <w:p>
            <w:pPr>
              <w:pStyle w:val="2"/>
              <w:ind w:firstLine="0" w:firstLineChars="0"/>
              <w:jc w:val="both"/>
              <w:rPr>
                <w:rFonts w:hint="eastAsia" w:hAnsi="宋体"/>
                <w:color w:val="000000"/>
                <w:sz w:val="18"/>
                <w:szCs w:val="18"/>
                <w:lang w:eastAsia="zh-CN"/>
              </w:rPr>
            </w:pPr>
            <w:r>
              <w:rPr>
                <w:rFonts w:hint="eastAsia" w:hAnsi="宋体"/>
                <w:color w:val="000000"/>
                <w:sz w:val="18"/>
                <w:szCs w:val="18"/>
              </w:rPr>
              <w:t>企业法人公章</w:t>
            </w:r>
          </w:p>
        </w:tc>
        <w:tc>
          <w:tcPr>
            <w:tcW w:w="81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w w:val="97"/>
                <w:sz w:val="18"/>
                <w:szCs w:val="18"/>
                <w:lang w:val="en-US" w:eastAsia="zh-CN"/>
              </w:rPr>
            </w:pPr>
            <w:r>
              <w:rPr>
                <w:rFonts w:hint="eastAsia" w:asciiTheme="minorEastAsia" w:hAnsiTheme="minorEastAsia" w:cstheme="minorEastAsia"/>
                <w:w w:val="97"/>
                <w:sz w:val="18"/>
                <w:szCs w:val="18"/>
                <w:lang w:val="en-US" w:eastAsia="zh-CN"/>
              </w:rPr>
              <w:t>原件</w:t>
            </w:r>
          </w:p>
        </w:tc>
        <w:tc>
          <w:tcPr>
            <w:tcW w:w="5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hAnsi="宋体" w:eastAsiaTheme="minorEastAsia"/>
                <w:color w:val="000000"/>
                <w:sz w:val="18"/>
                <w:szCs w:val="18"/>
                <w:lang w:val="en-US" w:eastAsia="zh-CN"/>
              </w:rPr>
            </w:pPr>
            <w:r>
              <w:rPr>
                <w:rFonts w:hint="eastAsia" w:hAnsi="宋体"/>
                <w:color w:val="000000"/>
                <w:sz w:val="18"/>
                <w:szCs w:val="18"/>
                <w:lang w:val="en-US" w:eastAsia="zh-CN"/>
              </w:rPr>
              <w:t>1份</w:t>
            </w:r>
          </w:p>
        </w:tc>
        <w:tc>
          <w:tcPr>
            <w:tcW w:w="1133"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sz w:val="18"/>
                <w:szCs w:val="18"/>
                <w:vertAlign w:val="baseline"/>
                <w:lang w:eastAsia="zh-CN"/>
              </w:rPr>
            </w:pPr>
          </w:p>
        </w:tc>
        <w:tc>
          <w:tcPr>
            <w:tcW w:w="3962" w:type="dxa"/>
            <w:textDirection w:val="lrTb"/>
            <w:vAlign w:val="center"/>
          </w:tcPr>
          <w:p>
            <w:pPr>
              <w:pStyle w:val="8"/>
              <w:ind w:firstLine="0" w:firstLineChars="0"/>
              <w:rPr>
                <w:rFonts w:hint="default" w:ascii="Times New Roman" w:hAnsi="Times New Roman" w:eastAsia="方正仿宋_GBK" w:cs="Times New Roman"/>
                <w:sz w:val="18"/>
                <w:szCs w:val="18"/>
                <w:vertAlign w:val="baseline"/>
                <w:lang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r>
        <w:rPr>
          <w:rFonts w:hint="default" w:ascii="方正宋黑_GBK" w:hAnsi="方正宋黑_GBK" w:eastAsia="方正宋黑_GBK" w:cs="方正宋黑_GBK"/>
          <w:sz w:val="24"/>
          <w:szCs w:val="24"/>
          <w:lang w:eastAsia="zh-CN"/>
        </w:rPr>
        <w:t>六、审批时限</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eastAsia" w:asciiTheme="minorEastAsia" w:hAnsiTheme="minorEastAsia" w:eastAsiaTheme="minorEastAsia" w:cstheme="minorEastAsia"/>
          <w:w w:val="97"/>
          <w:sz w:val="24"/>
          <w:szCs w:val="24"/>
          <w:lang w:val="en-US" w:eastAsia="zh-CN"/>
        </w:rPr>
      </w:pPr>
      <w:r>
        <w:rPr>
          <w:rFonts w:hint="eastAsia" w:asciiTheme="minorEastAsia" w:hAnsiTheme="minorEastAsia" w:eastAsiaTheme="minorEastAsia" w:cstheme="minorEastAsia"/>
          <w:w w:val="97"/>
          <w:sz w:val="24"/>
          <w:szCs w:val="24"/>
          <w:lang w:val="en-US" w:eastAsia="zh-CN"/>
        </w:rPr>
        <w:t>法定办结时限：20日（依据《中华人民共和国行政许可法》第四十二条）</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eastAsia" w:asciiTheme="minorEastAsia" w:hAnsiTheme="minorEastAsia" w:eastAsiaTheme="minorEastAsia" w:cstheme="minorEastAsia"/>
          <w:w w:val="97"/>
          <w:sz w:val="24"/>
          <w:szCs w:val="24"/>
          <w:lang w:val="en-US" w:eastAsia="zh-CN"/>
        </w:rPr>
      </w:pPr>
      <w:r>
        <w:rPr>
          <w:rFonts w:hint="eastAsia" w:asciiTheme="minorEastAsia" w:hAnsiTheme="minorEastAsia" w:eastAsiaTheme="minorEastAsia" w:cstheme="minorEastAsia"/>
          <w:w w:val="97"/>
          <w:sz w:val="24"/>
          <w:szCs w:val="24"/>
          <w:lang w:val="en-US" w:eastAsia="zh-CN"/>
        </w:rPr>
        <w:t>承诺办结时限：</w:t>
      </w:r>
      <w:r>
        <w:rPr>
          <w:rFonts w:hint="eastAsia" w:asciiTheme="minorEastAsia" w:hAnsiTheme="minorEastAsia" w:cstheme="minorEastAsia"/>
          <w:w w:val="97"/>
          <w:sz w:val="24"/>
          <w:szCs w:val="24"/>
          <w:lang w:val="en-US" w:eastAsia="zh-CN"/>
        </w:rPr>
        <w:t>1</w:t>
      </w:r>
      <w:r>
        <w:rPr>
          <w:rFonts w:hint="eastAsia" w:asciiTheme="minorEastAsia" w:hAnsiTheme="minorEastAsia" w:eastAsiaTheme="minorEastAsia" w:cstheme="minorEastAsia"/>
          <w:w w:val="97"/>
          <w:sz w:val="24"/>
          <w:szCs w:val="24"/>
          <w:lang w:val="en-US" w:eastAsia="zh-CN"/>
        </w:rPr>
        <w:t>个工作日</w:t>
      </w:r>
    </w:p>
    <w:p>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firstLine="480" w:firstLineChars="200"/>
        <w:jc w:val="left"/>
        <w:textAlignment w:val="auto"/>
        <w:rPr>
          <w:rFonts w:hint="eastAsia" w:ascii="方正宋黑_GBK" w:hAnsi="方正宋黑_GBK" w:eastAsia="方正宋黑_GBK" w:cs="方正宋黑_GBK"/>
          <w:sz w:val="24"/>
          <w:szCs w:val="24"/>
          <w:lang w:val="en-US" w:eastAsia="zh-CN"/>
        </w:rPr>
      </w:pPr>
      <w:r>
        <w:rPr>
          <w:rFonts w:hint="default" w:ascii="方正宋黑_GBK" w:hAnsi="方正宋黑_GBK" w:eastAsia="方正宋黑_GBK" w:cs="方正宋黑_GBK"/>
          <w:sz w:val="24"/>
          <w:szCs w:val="24"/>
          <w:lang w:eastAsia="zh-CN"/>
        </w:rPr>
        <w:t>审批收费</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eastAsia" w:asciiTheme="minorEastAsia" w:hAnsiTheme="minorEastAsia" w:eastAsiaTheme="minorEastAsia" w:cstheme="minorEastAsia"/>
          <w:w w:val="97"/>
          <w:sz w:val="24"/>
          <w:szCs w:val="24"/>
          <w:lang w:val="en-US" w:eastAsia="zh-CN"/>
        </w:rPr>
        <w:t>本许可事项不收费。</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heme="minorEastAsia" w:hAnsiTheme="minorEastAsia" w:cstheme="minorEastAsia"/>
          <w:color w:val="FF0000"/>
          <w:w w:val="97"/>
          <w:sz w:val="24"/>
          <w:szCs w:val="24"/>
          <w:lang w:val="en-US" w:eastAsia="zh-CN"/>
        </w:rPr>
      </w:pPr>
      <w:r>
        <w:rPr>
          <w:rFonts w:hint="default" w:ascii="方正宋黑_GBK" w:hAnsi="方正宋黑_GBK" w:eastAsia="方正宋黑_GBK" w:cs="方正宋黑_GBK"/>
          <w:sz w:val="24"/>
          <w:szCs w:val="24"/>
          <w:lang w:eastAsia="zh-CN"/>
        </w:rPr>
        <w:t>八、审批结果及送达方式</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审批结果：</w:t>
      </w:r>
      <w:r>
        <w:rPr>
          <w:rFonts w:hint="eastAsia" w:asciiTheme="minorEastAsia" w:hAnsiTheme="minorEastAsia" w:cstheme="minorEastAsia"/>
          <w:w w:val="97"/>
          <w:sz w:val="24"/>
          <w:szCs w:val="24"/>
          <w:lang w:val="en-US" w:eastAsia="zh-CN"/>
        </w:rPr>
        <w:t xml:space="preserve">景洪市市场监督管理局当场或在承诺时限内制定注销通知书或者不予批准通知书。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送达方式：申请人可到</w:t>
      </w:r>
      <w:r>
        <w:rPr>
          <w:rFonts w:hint="eastAsia" w:asciiTheme="minorEastAsia" w:hAnsiTheme="minorEastAsia" w:cstheme="minorEastAsia"/>
          <w:w w:val="97"/>
          <w:sz w:val="24"/>
          <w:szCs w:val="24"/>
          <w:lang w:val="en-US" w:eastAsia="zh-CN"/>
        </w:rPr>
        <w:t>景洪市</w:t>
      </w:r>
      <w:r>
        <w:rPr>
          <w:rFonts w:hint="default" w:asciiTheme="minorEastAsia" w:hAnsiTheme="minorEastAsia" w:eastAsiaTheme="minorEastAsia" w:cstheme="minorEastAsia"/>
          <w:w w:val="97"/>
          <w:sz w:val="24"/>
          <w:szCs w:val="24"/>
          <w:lang w:val="en-US" w:eastAsia="zh-CN"/>
        </w:rPr>
        <w:t>市场监督管理局行政审批处窗口领取或由</w:t>
      </w:r>
      <w:r>
        <w:rPr>
          <w:rFonts w:hint="eastAsia" w:asciiTheme="minorEastAsia" w:hAnsiTheme="minorEastAsia" w:cstheme="minorEastAsia"/>
          <w:w w:val="97"/>
          <w:sz w:val="24"/>
          <w:szCs w:val="24"/>
          <w:lang w:val="en-US" w:eastAsia="zh-CN"/>
        </w:rPr>
        <w:t>景洪市</w:t>
      </w:r>
      <w:r>
        <w:rPr>
          <w:rFonts w:hint="default" w:asciiTheme="minorEastAsia" w:hAnsiTheme="minorEastAsia" w:eastAsiaTheme="minorEastAsia" w:cstheme="minorEastAsia"/>
          <w:w w:val="97"/>
          <w:sz w:val="24"/>
          <w:szCs w:val="24"/>
          <w:lang w:val="en-US" w:eastAsia="zh-CN"/>
        </w:rPr>
        <w:t>市场监督管理局邮寄送达。</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Theme="minorEastAsia" w:hAnsiTheme="minorEastAsia" w:cstheme="minorEastAsia"/>
          <w:color w:val="FF0000"/>
          <w:w w:val="97"/>
          <w:sz w:val="24"/>
          <w:szCs w:val="24"/>
          <w:lang w:val="en-US" w:eastAsia="zh-CN"/>
        </w:rPr>
      </w:pPr>
      <w:r>
        <w:rPr>
          <w:rFonts w:hint="default" w:ascii="方正宋黑_GBK" w:hAnsi="方正宋黑_GBK" w:eastAsia="方正宋黑_GBK" w:cs="方正宋黑_GBK"/>
          <w:sz w:val="24"/>
          <w:szCs w:val="24"/>
          <w:lang w:eastAsia="zh-CN"/>
        </w:rPr>
        <w:t>九、咨询、投诉方式</w:t>
      </w:r>
      <w:r>
        <w:rPr>
          <w:rFonts w:hint="eastAsia" w:ascii="方正宋黑_GBK" w:hAnsi="方正宋黑_GBK" w:eastAsia="方正宋黑_GBK" w:cs="方正宋黑_GBK"/>
          <w:sz w:val="24"/>
          <w:szCs w:val="24"/>
          <w:lang w:val="en-US" w:eastAsia="zh-CN"/>
        </w:rPr>
        <w:t xml:space="preserve">      </w:t>
      </w:r>
      <w:r>
        <w:rPr>
          <w:rFonts w:hint="eastAsia" w:ascii="方正宋黑_GBK" w:hAnsi="方正宋黑_GBK" w:eastAsia="方正宋黑_GBK" w:cs="方正宋黑_GBK"/>
          <w:color w:val="FF0000"/>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56" w:firstLineChars="200"/>
        <w:jc w:val="left"/>
        <w:textAlignment w:val="auto"/>
        <w:rPr>
          <w:rFonts w:hint="default" w:asciiTheme="minorEastAsia" w:hAnsiTheme="minorEastAsia" w:eastAsiaTheme="minorEastAsia" w:cstheme="minorEastAsia"/>
          <w:w w:val="95"/>
          <w:sz w:val="24"/>
          <w:szCs w:val="24"/>
          <w:lang w:val="en-US" w:eastAsia="zh-CN"/>
        </w:rPr>
      </w:pPr>
      <w:r>
        <w:rPr>
          <w:rFonts w:hint="default" w:asciiTheme="minorEastAsia" w:hAnsiTheme="minorEastAsia" w:eastAsiaTheme="minorEastAsia" w:cstheme="minorEastAsia"/>
          <w:w w:val="95"/>
          <w:sz w:val="24"/>
          <w:szCs w:val="24"/>
          <w:lang w:val="en-US" w:eastAsia="zh-CN"/>
        </w:rPr>
        <w:t>窗口咨询：云南省西双版纳傣族自治州景洪市政务服务中心一楼大厅</w:t>
      </w:r>
      <w:r>
        <w:rPr>
          <w:rFonts w:hint="eastAsia" w:asciiTheme="minorEastAsia" w:hAnsiTheme="minorEastAsia" w:cstheme="minorEastAsia"/>
          <w:w w:val="95"/>
          <w:sz w:val="24"/>
          <w:szCs w:val="24"/>
          <w:lang w:val="en-US" w:eastAsia="zh-CN"/>
        </w:rPr>
        <w:t>E区</w:t>
      </w:r>
      <w:r>
        <w:rPr>
          <w:rFonts w:hint="default" w:asciiTheme="minorEastAsia" w:hAnsiTheme="minorEastAsia" w:eastAsiaTheme="minorEastAsia" w:cstheme="minorEastAsia"/>
          <w:w w:val="95"/>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电话咨询：0691-2124195</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电话投诉：0691-2134616</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color w:val="auto"/>
          <w:w w:val="97"/>
          <w:sz w:val="24"/>
          <w:szCs w:val="24"/>
          <w:lang w:val="en-US" w:eastAsia="zh-CN"/>
        </w:rPr>
      </w:pPr>
      <w:r>
        <w:rPr>
          <w:rFonts w:hint="default" w:asciiTheme="minorEastAsia" w:hAnsiTheme="minorEastAsia" w:eastAsiaTheme="minorEastAsia" w:cstheme="minorEastAsia"/>
          <w:color w:val="auto"/>
          <w:w w:val="97"/>
          <w:sz w:val="24"/>
          <w:szCs w:val="24"/>
          <w:lang w:val="en-US" w:eastAsia="zh-CN"/>
        </w:rPr>
        <w:t>网络查询：</w:t>
      </w:r>
      <w:r>
        <w:rPr>
          <w:rFonts w:hint="eastAsia" w:asciiTheme="minorEastAsia" w:hAnsiTheme="minorEastAsia" w:cstheme="minorEastAsia"/>
          <w:color w:val="auto"/>
          <w:w w:val="97"/>
          <w:sz w:val="24"/>
          <w:szCs w:val="24"/>
          <w:lang w:val="en-US" w:eastAsia="zh-CN"/>
        </w:rPr>
        <w:t xml:space="preserve">景洪市市场监督管理局：http://jhsgsxzglj.jhs.gov.cn /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信函投诉：景洪市勐泐大道与榕林大道交汇口（国际会展中心A区）；邮政编码：666100</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val="en-US" w:eastAsia="zh-CN"/>
        </w:rPr>
      </w:pPr>
      <w:r>
        <w:rPr>
          <w:rFonts w:hint="default" w:ascii="方正宋黑_GBK" w:hAnsi="方正宋黑_GBK" w:eastAsia="方正宋黑_GBK" w:cs="方正宋黑_GBK"/>
          <w:sz w:val="24"/>
          <w:szCs w:val="24"/>
          <w:lang w:eastAsia="zh-CN"/>
        </w:rPr>
        <w:t>十、受理地点</w:t>
      </w: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56" w:firstLineChars="200"/>
        <w:jc w:val="left"/>
        <w:textAlignment w:val="auto"/>
        <w:rPr>
          <w:rFonts w:hint="default" w:asciiTheme="minorEastAsia" w:hAnsiTheme="minorEastAsia" w:eastAsiaTheme="minorEastAsia" w:cstheme="minorEastAsia"/>
          <w:w w:val="95"/>
          <w:sz w:val="24"/>
          <w:szCs w:val="24"/>
          <w:lang w:val="en-US" w:eastAsia="zh-CN"/>
        </w:rPr>
      </w:pPr>
      <w:r>
        <w:rPr>
          <w:rFonts w:hint="default" w:asciiTheme="minorEastAsia" w:hAnsiTheme="minorEastAsia" w:eastAsiaTheme="minorEastAsia" w:cstheme="minorEastAsia"/>
          <w:w w:val="95"/>
          <w:sz w:val="24"/>
          <w:szCs w:val="24"/>
          <w:lang w:val="en-US" w:eastAsia="zh-CN"/>
        </w:rPr>
        <w:t>受理地点：云南省西双版纳傣族自治州景洪市政务服务中心一楼大厅E区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地    址：景洪市勐泐大道与榕林大道交汇口（国际会展中心</w:t>
      </w:r>
      <w:r>
        <w:rPr>
          <w:rFonts w:hint="eastAsia" w:asciiTheme="minorEastAsia" w:hAnsiTheme="minorEastAsia" w:cstheme="minorEastAsia"/>
          <w:w w:val="97"/>
          <w:sz w:val="24"/>
          <w:szCs w:val="24"/>
          <w:lang w:val="en-US" w:eastAsia="zh-CN"/>
        </w:rPr>
        <w:t>E</w:t>
      </w:r>
      <w:r>
        <w:rPr>
          <w:rFonts w:hint="default" w:asciiTheme="minorEastAsia" w:hAnsiTheme="minorEastAsia" w:eastAsiaTheme="minorEastAsia" w:cstheme="minorEastAsia"/>
          <w:w w:val="97"/>
          <w:sz w:val="24"/>
          <w:szCs w:val="24"/>
          <w:lang w:val="en-US" w:eastAsia="zh-CN"/>
        </w:rPr>
        <w:t>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乘车方式：市内可乘4路公交车到会展国际站下车对面即到</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办公时间：周一至周五（法定节假日除外）</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64" w:firstLineChars="200"/>
        <w:jc w:val="left"/>
        <w:textAlignment w:val="auto"/>
        <w:rPr>
          <w:rFonts w:hint="default" w:asciiTheme="minorEastAsia" w:hAnsiTheme="minorEastAsia" w:eastAsiaTheme="minorEastAsia" w:cstheme="minorEastAsia"/>
          <w:w w:val="97"/>
          <w:sz w:val="24"/>
          <w:szCs w:val="24"/>
          <w:lang w:val="en-US" w:eastAsia="zh-CN"/>
        </w:rPr>
      </w:pPr>
      <w:r>
        <w:rPr>
          <w:rFonts w:hint="default" w:asciiTheme="minorEastAsia" w:hAnsiTheme="minorEastAsia" w:eastAsiaTheme="minorEastAsia" w:cstheme="minorEastAsia"/>
          <w:w w:val="97"/>
          <w:sz w:val="24"/>
          <w:szCs w:val="24"/>
          <w:lang w:val="en-US" w:eastAsia="zh-CN"/>
        </w:rPr>
        <w:t>上午9:00—12:00  下午13:00—17：00</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r>
        <w:rPr>
          <w:rFonts w:hint="eastAsia" w:ascii="方正宋黑_GBK" w:hAnsi="方正宋黑_GBK" w:eastAsia="方正宋黑_GBK" w:cs="方正宋黑_GBK"/>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方正宋黑_GBK" w:hAnsi="方正宋黑_GBK" w:eastAsia="方正宋黑_GBK" w:cs="方正宋黑_GBK"/>
          <w:sz w:val="24"/>
          <w:szCs w:val="24"/>
          <w:lang w:eastAsia="zh-CN"/>
        </w:rPr>
      </w:pPr>
      <w:r>
        <w:rPr>
          <w:rFonts w:hint="eastAsia" w:ascii="方正宋黑_GBK" w:hAnsi="方正宋黑_GBK" w:eastAsia="方正宋黑_GBK" w:cs="方正宋黑_GBK"/>
          <w:sz w:val="24"/>
          <w:szCs w:val="24"/>
          <w:lang w:val="en-US" w:eastAsia="zh-CN"/>
        </w:rPr>
        <w:t xml:space="preserve">非公司法人开业登记审批流程示意图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r>
        <w:rPr>
          <w:rFonts w:hint="eastAsia" w:ascii="宋体" w:hAnsi="宋体" w:cs="宋体"/>
          <w:sz w:val="18"/>
          <w:szCs w:val="18"/>
        </w:rPr>
        <mc:AlternateContent>
          <mc:Choice Requires="wpg">
            <w:drawing>
              <wp:anchor distT="0" distB="0" distL="114300" distR="114300" simplePos="0" relativeHeight="251664384" behindDoc="0" locked="0" layoutInCell="1" allowOverlap="1">
                <wp:simplePos x="0" y="0"/>
                <wp:positionH relativeFrom="column">
                  <wp:posOffset>208915</wp:posOffset>
                </wp:positionH>
                <wp:positionV relativeFrom="paragraph">
                  <wp:posOffset>142875</wp:posOffset>
                </wp:positionV>
                <wp:extent cx="5286375" cy="6466205"/>
                <wp:effectExtent l="8255" t="6350" r="20320" b="23495"/>
                <wp:wrapNone/>
                <wp:docPr id="36" name="组合 2"/>
                <wp:cNvGraphicFramePr/>
                <a:graphic xmlns:a="http://schemas.openxmlformats.org/drawingml/2006/main">
                  <a:graphicData uri="http://schemas.microsoft.com/office/word/2010/wordprocessingGroup">
                    <wpg:wgp>
                      <wpg:cNvGrpSpPr/>
                      <wpg:grpSpPr>
                        <a:xfrm>
                          <a:off x="0" y="0"/>
                          <a:ext cx="5286375" cy="6466205"/>
                          <a:chOff x="1744" y="2957"/>
                          <a:chExt cx="8325" cy="10183"/>
                        </a:xfrm>
                      </wpg:grpSpPr>
                      <wps:wsp>
                        <wps:cNvPr id="1" name="自选图形 3"/>
                        <wps:cNvCnPr/>
                        <wps:spPr>
                          <a:xfrm>
                            <a:off x="5534" y="4120"/>
                            <a:ext cx="14" cy="186"/>
                          </a:xfrm>
                          <a:prstGeom prst="straightConnector1">
                            <a:avLst/>
                          </a:prstGeom>
                          <a:ln w="15875" cap="flat" cmpd="sng">
                            <a:solidFill>
                              <a:srgbClr val="000000"/>
                            </a:solidFill>
                            <a:prstDash val="solid"/>
                            <a:headEnd type="none" w="med" len="med"/>
                            <a:tailEnd type="triangle" w="med" len="med"/>
                          </a:ln>
                        </wps:spPr>
                        <wps:bodyPr/>
                      </wps:wsp>
                      <wps:wsp>
                        <wps:cNvPr id="2" name="矩形 4"/>
                        <wps:cNvSpPr/>
                        <wps:spPr>
                          <a:xfrm>
                            <a:off x="4648" y="4366"/>
                            <a:ext cx="1740" cy="744"/>
                          </a:xfrm>
                          <a:prstGeom prst="rect">
                            <a:avLst/>
                          </a:prstGeom>
                          <a:noFill/>
                          <a:ln w="15875" cap="flat" cmpd="sng">
                            <a:solidFill>
                              <a:srgbClr val="000000"/>
                            </a:solidFill>
                            <a:prstDash val="solid"/>
                            <a:miter/>
                            <a:headEnd type="none" w="med" len="med"/>
                            <a:tailEnd type="none" w="med" len="med"/>
                          </a:ln>
                        </wps:spPr>
                        <wps:txbx>
                          <w:txbxContent>
                            <w:p>
                              <w:pPr>
                                <w:jc w:val="center"/>
                              </w:pPr>
                              <w:r>
                                <w:rPr>
                                  <w:rFonts w:hint="eastAsia" w:ascii="宋体" w:hAnsi="宋体" w:cs="宋体"/>
                                  <w:b/>
                                  <w:bCs/>
                                  <w:color w:val="000000"/>
                                  <w:sz w:val="18"/>
                                  <w:szCs w:val="18"/>
                                </w:rPr>
                                <w:t>审查申请材料</w:t>
                              </w:r>
                            </w:p>
                          </w:txbxContent>
                        </wps:txbx>
                        <wps:bodyPr upright="1"/>
                      </wps:wsp>
                      <wps:wsp>
                        <wps:cNvPr id="3" name="自选图形 14"/>
                        <wps:cNvCnPr/>
                        <wps:spPr>
                          <a:xfrm>
                            <a:off x="5518" y="5172"/>
                            <a:ext cx="1" cy="396"/>
                          </a:xfrm>
                          <a:prstGeom prst="straightConnector1">
                            <a:avLst/>
                          </a:prstGeom>
                          <a:ln w="15875" cap="flat" cmpd="sng">
                            <a:solidFill>
                              <a:srgbClr val="000000"/>
                            </a:solidFill>
                            <a:prstDash val="solid"/>
                            <a:headEnd type="none" w="med" len="med"/>
                            <a:tailEnd type="triangle" w="med" len="med"/>
                          </a:ln>
                        </wps:spPr>
                        <wps:bodyPr/>
                      </wps:wsp>
                      <wps:wsp>
                        <wps:cNvPr id="4" name="自选图形 13"/>
                        <wps:cNvSpPr/>
                        <wps:spPr>
                          <a:xfrm>
                            <a:off x="4513" y="5613"/>
                            <a:ext cx="2016" cy="1652"/>
                          </a:xfrm>
                          <a:prstGeom prst="flowChartDecision">
                            <a:avLst/>
                          </a:prstGeom>
                          <a:noFill/>
                          <a:ln w="15875" cap="flat" cmpd="sng">
                            <a:solidFill>
                              <a:srgbClr val="000000"/>
                            </a:solidFill>
                            <a:prstDash val="solid"/>
                            <a:miter/>
                            <a:headEnd type="none" w="med" len="med"/>
                            <a:tailEnd type="none" w="med" len="med"/>
                          </a:ln>
                        </wps:spPr>
                        <wps:txbx>
                          <w:txbxContent>
                            <w:p>
                              <w:pPr>
                                <w:rPr>
                                  <w:rFonts w:hint="eastAsia" w:ascii="宋体" w:hAnsi="宋体" w:cs="宋体"/>
                                  <w:b/>
                                  <w:bCs/>
                                  <w:color w:val="000000"/>
                                  <w:sz w:val="18"/>
                                  <w:szCs w:val="18"/>
                                </w:rPr>
                              </w:pPr>
                              <w:r>
                                <w:rPr>
                                  <w:rFonts w:hint="eastAsia" w:ascii="宋体" w:hAnsi="宋体" w:cs="宋体"/>
                                  <w:b/>
                                  <w:bCs/>
                                  <w:color w:val="000000"/>
                                  <w:sz w:val="18"/>
                                  <w:szCs w:val="18"/>
                                </w:rPr>
                                <w:t>申请材料审查结果</w:t>
                              </w:r>
                            </w:p>
                          </w:txbxContent>
                        </wps:txbx>
                        <wps:bodyPr upright="1"/>
                      </wps:wsp>
                      <wps:wsp>
                        <wps:cNvPr id="5" name="自选图形 12"/>
                        <wps:cNvCnPr/>
                        <wps:spPr>
                          <a:xfrm flipH="1">
                            <a:off x="3508" y="6396"/>
                            <a:ext cx="972" cy="0"/>
                          </a:xfrm>
                          <a:prstGeom prst="straightConnector1">
                            <a:avLst/>
                          </a:prstGeom>
                          <a:ln w="15875" cap="flat" cmpd="sng">
                            <a:solidFill>
                              <a:srgbClr val="000000"/>
                            </a:solidFill>
                            <a:prstDash val="solid"/>
                            <a:headEnd type="none" w="med" len="med"/>
                            <a:tailEnd type="triangle" w="med" len="med"/>
                          </a:ln>
                        </wps:spPr>
                        <wps:bodyPr/>
                      </wps:wsp>
                      <wps:wsp>
                        <wps:cNvPr id="6" name="文本框 9"/>
                        <wps:cNvSpPr txBox="1"/>
                        <wps:spPr>
                          <a:xfrm>
                            <a:off x="3526" y="5457"/>
                            <a:ext cx="972" cy="840"/>
                          </a:xfrm>
                          <a:prstGeom prst="rect">
                            <a:avLst/>
                          </a:prstGeom>
                          <a:solidFill>
                            <a:srgbClr val="FFFFFF"/>
                          </a:solidFill>
                          <a:ln w="9525">
                            <a:noFill/>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材料需</w:t>
                              </w:r>
                            </w:p>
                            <w:p>
                              <w:pPr>
                                <w:jc w:val="center"/>
                              </w:pPr>
                              <w:r>
                                <w:rPr>
                                  <w:rFonts w:hint="eastAsia" w:ascii="宋体" w:hAnsi="宋体" w:cs="宋体"/>
                                  <w:b/>
                                  <w:bCs/>
                                  <w:color w:val="000000"/>
                                  <w:sz w:val="18"/>
                                  <w:szCs w:val="18"/>
                                </w:rPr>
                                <w:t>要补正</w:t>
                              </w:r>
                            </w:p>
                          </w:txbxContent>
                        </wps:txbx>
                        <wps:bodyPr upright="1"/>
                      </wps:wsp>
                      <wps:wsp>
                        <wps:cNvPr id="7" name="矩形 11"/>
                        <wps:cNvSpPr/>
                        <wps:spPr>
                          <a:xfrm>
                            <a:off x="1744" y="5970"/>
                            <a:ext cx="1680" cy="780"/>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一次告知需补正材料</w:t>
                              </w:r>
                            </w:p>
                          </w:txbxContent>
                        </wps:txbx>
                        <wps:bodyPr upright="1"/>
                      </wps:wsp>
                      <wps:wsp>
                        <wps:cNvPr id="8" name="自选图形 8"/>
                        <wps:cNvCnPr/>
                        <wps:spPr>
                          <a:xfrm>
                            <a:off x="6595" y="6411"/>
                            <a:ext cx="1020" cy="0"/>
                          </a:xfrm>
                          <a:prstGeom prst="straightConnector1">
                            <a:avLst/>
                          </a:prstGeom>
                          <a:ln w="15875" cap="flat" cmpd="sng">
                            <a:solidFill>
                              <a:srgbClr val="000000"/>
                            </a:solidFill>
                            <a:prstDash val="solid"/>
                            <a:headEnd type="none" w="med" len="med"/>
                            <a:tailEnd type="triangle" w="med" len="med"/>
                          </a:ln>
                        </wps:spPr>
                        <wps:bodyPr/>
                      </wps:wsp>
                      <wps:wsp>
                        <wps:cNvPr id="9" name="文本框 7"/>
                        <wps:cNvSpPr txBox="1"/>
                        <wps:spPr>
                          <a:xfrm>
                            <a:off x="6409" y="5457"/>
                            <a:ext cx="1164" cy="840"/>
                          </a:xfrm>
                          <a:prstGeom prst="rect">
                            <a:avLst/>
                          </a:prstGeom>
                          <a:noFill/>
                          <a:ln w="9525">
                            <a:noFill/>
                          </a:ln>
                        </wps:spPr>
                        <wps:txbx>
                          <w:txbxContent>
                            <w:p>
                              <w:r>
                                <w:rPr>
                                  <w:rFonts w:hint="eastAsia" w:ascii="宋体" w:hAnsi="宋体" w:cs="宋体"/>
                                  <w:b/>
                                  <w:bCs/>
                                  <w:color w:val="000000"/>
                                  <w:sz w:val="18"/>
                                  <w:szCs w:val="18"/>
                                </w:rPr>
                                <w:t>符合不予受理情形</w:t>
                              </w:r>
                            </w:p>
                          </w:txbxContent>
                        </wps:txbx>
                        <wps:bodyPr upright="1"/>
                      </wps:wsp>
                      <wps:wsp>
                        <wps:cNvPr id="10" name="自选图形 37"/>
                        <wps:cNvCnPr/>
                        <wps:spPr>
                          <a:xfrm>
                            <a:off x="5531" y="7316"/>
                            <a:ext cx="8" cy="872"/>
                          </a:xfrm>
                          <a:prstGeom prst="straightConnector1">
                            <a:avLst/>
                          </a:prstGeom>
                          <a:ln w="15875" cap="flat" cmpd="sng">
                            <a:solidFill>
                              <a:srgbClr val="000000"/>
                            </a:solidFill>
                            <a:prstDash val="solid"/>
                            <a:headEnd type="none" w="med" len="med"/>
                            <a:tailEnd type="triangle" w="med" len="med"/>
                          </a:ln>
                        </wps:spPr>
                        <wps:bodyPr/>
                      </wps:wsp>
                      <wps:wsp>
                        <wps:cNvPr id="11" name="文本框 18"/>
                        <wps:cNvSpPr txBox="1"/>
                        <wps:spPr>
                          <a:xfrm>
                            <a:off x="4157" y="7572"/>
                            <a:ext cx="2846" cy="451"/>
                          </a:xfrm>
                          <a:prstGeom prst="rect">
                            <a:avLst/>
                          </a:prstGeom>
                          <a:solidFill>
                            <a:srgbClr val="FFFFFF"/>
                          </a:solidFill>
                          <a:ln w="9525">
                            <a:noFill/>
                          </a:ln>
                        </wps:spPr>
                        <wps:txbx>
                          <w:txbxContent>
                            <w:p>
                              <w:pPr>
                                <w:rPr>
                                  <w:rFonts w:hint="eastAsia" w:ascii="宋体" w:hAnsi="宋体" w:cs="宋体"/>
                                  <w:b/>
                                  <w:bCs/>
                                  <w:color w:val="000000"/>
                                  <w:sz w:val="18"/>
                                  <w:szCs w:val="18"/>
                                </w:rPr>
                              </w:pPr>
                              <w:r>
                                <w:rPr>
                                  <w:rFonts w:hint="eastAsia" w:ascii="宋体" w:hAnsi="宋体" w:cs="宋体"/>
                                  <w:b/>
                                  <w:bCs/>
                                  <w:color w:val="000000"/>
                                  <w:sz w:val="18"/>
                                  <w:szCs w:val="18"/>
                                </w:rPr>
                                <w:t>材料齐全、符合法定形式</w:t>
                              </w:r>
                            </w:p>
                          </w:txbxContent>
                        </wps:txbx>
                        <wps:bodyPr upright="1"/>
                      </wps:wsp>
                      <wps:wsp>
                        <wps:cNvPr id="12" name="矩形 36"/>
                        <wps:cNvSpPr/>
                        <wps:spPr>
                          <a:xfrm>
                            <a:off x="4856" y="8286"/>
                            <a:ext cx="1483" cy="498"/>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受理</w:t>
                              </w:r>
                            </w:p>
                          </w:txbxContent>
                        </wps:txbx>
                        <wps:bodyPr upright="1"/>
                      </wps:wsp>
                      <wps:wsp>
                        <wps:cNvPr id="13" name="自选图形 33"/>
                        <wps:cNvCnPr/>
                        <wps:spPr>
                          <a:xfrm>
                            <a:off x="5539" y="8848"/>
                            <a:ext cx="6" cy="386"/>
                          </a:xfrm>
                          <a:prstGeom prst="straightConnector1">
                            <a:avLst/>
                          </a:prstGeom>
                          <a:ln w="15875" cap="flat" cmpd="sng">
                            <a:solidFill>
                              <a:srgbClr val="000000"/>
                            </a:solidFill>
                            <a:prstDash val="solid"/>
                            <a:headEnd type="none" w="med" len="med"/>
                            <a:tailEnd type="triangle" w="med" len="med"/>
                          </a:ln>
                        </wps:spPr>
                        <wps:bodyPr/>
                      </wps:wsp>
                      <wps:wsp>
                        <wps:cNvPr id="14" name="矩形 34"/>
                        <wps:cNvSpPr/>
                        <wps:spPr>
                          <a:xfrm>
                            <a:off x="4624" y="9294"/>
                            <a:ext cx="1824" cy="576"/>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决定</w:t>
                              </w:r>
                            </w:p>
                          </w:txbxContent>
                        </wps:txbx>
                        <wps:bodyPr upright="1"/>
                      </wps:wsp>
                      <wps:wsp>
                        <wps:cNvPr id="15" name="自选图形 6"/>
                        <wps:cNvCnPr/>
                        <wps:spPr>
                          <a:xfrm flipH="1">
                            <a:off x="2434" y="6750"/>
                            <a:ext cx="30" cy="1725"/>
                          </a:xfrm>
                          <a:prstGeom prst="straightConnector1">
                            <a:avLst/>
                          </a:prstGeom>
                          <a:ln w="15875" cap="flat" cmpd="sng">
                            <a:solidFill>
                              <a:srgbClr val="000000"/>
                            </a:solidFill>
                            <a:prstDash val="solid"/>
                            <a:headEnd type="none" w="med" len="med"/>
                            <a:tailEnd type="none" w="med" len="med"/>
                          </a:ln>
                        </wps:spPr>
                        <wps:bodyPr/>
                      </wps:wsp>
                      <wps:wsp>
                        <wps:cNvPr id="16" name="自选图形 35"/>
                        <wps:cNvCnPr/>
                        <wps:spPr>
                          <a:xfrm flipV="1">
                            <a:off x="2419" y="8478"/>
                            <a:ext cx="2349" cy="12"/>
                          </a:xfrm>
                          <a:prstGeom prst="straightConnector1">
                            <a:avLst/>
                          </a:prstGeom>
                          <a:ln w="15875" cap="flat" cmpd="sng">
                            <a:solidFill>
                              <a:srgbClr val="000000"/>
                            </a:solidFill>
                            <a:prstDash val="solid"/>
                            <a:headEnd type="none" w="med" len="med"/>
                            <a:tailEnd type="triangle" w="med" len="med"/>
                          </a:ln>
                        </wps:spPr>
                        <wps:bodyPr/>
                      </wps:wsp>
                      <wps:wsp>
                        <wps:cNvPr id="17" name="文本框 5"/>
                        <wps:cNvSpPr txBox="1"/>
                        <wps:spPr>
                          <a:xfrm>
                            <a:off x="2845" y="7263"/>
                            <a:ext cx="1368" cy="783"/>
                          </a:xfrm>
                          <a:prstGeom prst="rect">
                            <a:avLst/>
                          </a:prstGeom>
                          <a:solidFill>
                            <a:srgbClr val="FFFFFF"/>
                          </a:solidFill>
                          <a:ln w="9525">
                            <a:noFill/>
                          </a:ln>
                        </wps:spPr>
                        <wps:txbx>
                          <w:txbxContent>
                            <w:p>
                              <w:r>
                                <w:rPr>
                                  <w:rFonts w:hint="eastAsia" w:ascii="宋体" w:hAnsi="宋体" w:cs="宋体"/>
                                  <w:b/>
                                  <w:bCs/>
                                  <w:color w:val="000000"/>
                                  <w:sz w:val="18"/>
                                  <w:szCs w:val="18"/>
                                </w:rPr>
                                <w:t>补正后材料符合要求</w:t>
                              </w:r>
                            </w:p>
                          </w:txbxContent>
                        </wps:txbx>
                        <wps:bodyPr upright="1">
                          <a:spAutoFit/>
                        </wps:bodyPr>
                      </wps:wsp>
                      <wps:wsp>
                        <wps:cNvPr id="18" name="矩形 15"/>
                        <wps:cNvSpPr/>
                        <wps:spPr>
                          <a:xfrm>
                            <a:off x="3547" y="12095"/>
                            <a:ext cx="2260" cy="833"/>
                          </a:xfrm>
                          <a:prstGeom prst="rect">
                            <a:avLst/>
                          </a:prstGeom>
                          <a:noFill/>
                          <a:ln w="15875" cap="flat" cmpd="sng">
                            <a:solidFill>
                              <a:srgbClr val="000000"/>
                            </a:solidFill>
                            <a:prstDash val="solid"/>
                            <a:miter/>
                            <a:headEnd type="none" w="med" len="med"/>
                            <a:tailEnd type="none" w="med" len="med"/>
                          </a:ln>
                        </wps:spPr>
                        <wps:txbx>
                          <w:txbxContent>
                            <w:p>
                              <w:pPr>
                                <w:jc w:val="center"/>
                              </w:pPr>
                              <w:r>
                                <w:rPr>
                                  <w:rFonts w:hint="eastAsia" w:ascii="宋体" w:hAnsi="宋体" w:cs="宋体"/>
                                  <w:b/>
                                  <w:bCs/>
                                  <w:color w:val="000000"/>
                                  <w:sz w:val="18"/>
                                  <w:szCs w:val="18"/>
                                </w:rPr>
                                <w:t>发放《准予注销通知书》</w:t>
                              </w:r>
                            </w:p>
                          </w:txbxContent>
                        </wps:txbx>
                        <wps:bodyPr upright="1"/>
                      </wps:wsp>
                      <wps:wsp>
                        <wps:cNvPr id="19" name="自选图形 38"/>
                        <wps:cNvCnPr>
                          <a:stCxn id="25" idx="2"/>
                        </wps:cNvCnPr>
                        <wps:spPr>
                          <a:xfrm flipH="1">
                            <a:off x="4681" y="11765"/>
                            <a:ext cx="6" cy="304"/>
                          </a:xfrm>
                          <a:prstGeom prst="straightConnector1">
                            <a:avLst/>
                          </a:prstGeom>
                          <a:ln w="15875" cap="flat" cmpd="sng">
                            <a:solidFill>
                              <a:srgbClr val="000000"/>
                            </a:solidFill>
                            <a:prstDash val="solid"/>
                            <a:headEnd type="none" w="med" len="med"/>
                            <a:tailEnd type="triangle" w="med" len="med"/>
                          </a:ln>
                        </wps:spPr>
                        <wps:bodyPr/>
                      </wps:wsp>
                      <wps:wsp>
                        <wps:cNvPr id="20" name="流程图: 终止 46"/>
                        <wps:cNvSpPr/>
                        <wps:spPr>
                          <a:xfrm>
                            <a:off x="4376" y="2957"/>
                            <a:ext cx="2355" cy="1095"/>
                          </a:xfrm>
                          <a:prstGeom prst="flowChartTerminator">
                            <a:avLst/>
                          </a:prstGeom>
                          <a:noFill/>
                          <a:ln w="12700"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提出注销（申请）</w:t>
                              </w:r>
                            </w:p>
                          </w:txbxContent>
                        </wps:txbx>
                        <wps:bodyPr anchor="ctr" upright="1"/>
                      </wps:wsp>
                      <wps:wsp>
                        <wps:cNvPr id="21" name="自选图形 22"/>
                        <wps:cNvCnPr>
                          <a:stCxn id="25" idx="2"/>
                        </wps:cNvCnPr>
                        <wps:spPr>
                          <a:xfrm>
                            <a:off x="8118" y="11654"/>
                            <a:ext cx="1" cy="396"/>
                          </a:xfrm>
                          <a:prstGeom prst="straightConnector1">
                            <a:avLst/>
                          </a:prstGeom>
                          <a:ln w="15875" cap="flat" cmpd="sng">
                            <a:solidFill>
                              <a:srgbClr val="000000"/>
                            </a:solidFill>
                            <a:prstDash val="solid"/>
                            <a:headEnd type="none" w="med" len="med"/>
                            <a:tailEnd type="triangle" w="med" len="med"/>
                          </a:ln>
                        </wps:spPr>
                        <wps:bodyPr/>
                      </wps:wsp>
                      <wps:wsp>
                        <wps:cNvPr id="22" name="自选图形 20"/>
                        <wps:cNvCnPr>
                          <a:stCxn id="25" idx="2"/>
                        </wps:cNvCnPr>
                        <wps:spPr>
                          <a:xfrm>
                            <a:off x="6324" y="8496"/>
                            <a:ext cx="2490" cy="12"/>
                          </a:xfrm>
                          <a:prstGeom prst="straightConnector1">
                            <a:avLst/>
                          </a:prstGeom>
                          <a:ln w="15875" cap="flat" cmpd="sng">
                            <a:solidFill>
                              <a:srgbClr val="000000"/>
                            </a:solidFill>
                            <a:prstDash val="solid"/>
                            <a:headEnd type="none" w="med" len="med"/>
                            <a:tailEnd type="triangle" w="med" len="med"/>
                          </a:ln>
                        </wps:spPr>
                        <wps:bodyPr/>
                      </wps:wsp>
                      <wps:wsp>
                        <wps:cNvPr id="23" name="矩形 21"/>
                        <wps:cNvSpPr/>
                        <wps:spPr>
                          <a:xfrm>
                            <a:off x="8799" y="8136"/>
                            <a:ext cx="1270" cy="576"/>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材料核实</w:t>
                              </w:r>
                            </w:p>
                          </w:txbxContent>
                        </wps:txbx>
                        <wps:bodyPr upright="1"/>
                      </wps:wsp>
                      <wps:wsp>
                        <wps:cNvPr id="24" name="自选图形 17"/>
                        <wps:cNvCnPr>
                          <a:stCxn id="25" idx="2"/>
                        </wps:cNvCnPr>
                        <wps:spPr>
                          <a:xfrm flipH="1">
                            <a:off x="6580" y="9558"/>
                            <a:ext cx="3072" cy="0"/>
                          </a:xfrm>
                          <a:prstGeom prst="straightConnector1">
                            <a:avLst/>
                          </a:prstGeom>
                          <a:ln w="15875" cap="flat" cmpd="sng">
                            <a:solidFill>
                              <a:srgbClr val="000000"/>
                            </a:solidFill>
                            <a:prstDash val="solid"/>
                            <a:headEnd type="none" w="med" len="med"/>
                            <a:tailEnd type="triangle" w="med" len="med"/>
                          </a:ln>
                        </wps:spPr>
                        <wps:bodyPr/>
                      </wps:wsp>
                      <wps:wsp>
                        <wps:cNvPr id="25" name="矩形 32"/>
                        <wps:cNvSpPr/>
                        <wps:spPr>
                          <a:xfrm>
                            <a:off x="3991" y="11013"/>
                            <a:ext cx="1392" cy="752"/>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准予注销</w:t>
                              </w:r>
                            </w:p>
                          </w:txbxContent>
                        </wps:txbx>
                        <wps:bodyPr upright="1"/>
                      </wps:wsp>
                      <wps:wsp>
                        <wps:cNvPr id="26" name="自选图形 28"/>
                        <wps:cNvCnPr>
                          <a:stCxn id="25" idx="2"/>
                        </wps:cNvCnPr>
                        <wps:spPr>
                          <a:xfrm flipH="1" flipV="1">
                            <a:off x="4709" y="10446"/>
                            <a:ext cx="806" cy="12"/>
                          </a:xfrm>
                          <a:prstGeom prst="straightConnector1">
                            <a:avLst/>
                          </a:prstGeom>
                          <a:ln w="15875" cap="flat" cmpd="sng">
                            <a:solidFill>
                              <a:srgbClr val="000000"/>
                            </a:solidFill>
                            <a:prstDash val="solid"/>
                            <a:headEnd type="none" w="med" len="med"/>
                            <a:tailEnd type="none" w="med" len="med"/>
                          </a:ln>
                        </wps:spPr>
                        <wps:bodyPr/>
                      </wps:wsp>
                      <wps:wsp>
                        <wps:cNvPr id="27" name="自选图形 27"/>
                        <wps:cNvCnPr>
                          <a:stCxn id="25" idx="2"/>
                        </wps:cNvCnPr>
                        <wps:spPr>
                          <a:xfrm>
                            <a:off x="4709" y="10446"/>
                            <a:ext cx="1" cy="570"/>
                          </a:xfrm>
                          <a:prstGeom prst="straightConnector1">
                            <a:avLst/>
                          </a:prstGeom>
                          <a:ln w="15875" cap="flat" cmpd="sng">
                            <a:solidFill>
                              <a:srgbClr val="000000"/>
                            </a:solidFill>
                            <a:prstDash val="solid"/>
                            <a:headEnd type="none" w="med" len="med"/>
                            <a:tailEnd type="triangle" w="med" len="med"/>
                          </a:ln>
                        </wps:spPr>
                        <wps:bodyPr/>
                      </wps:wsp>
                      <wps:wsp>
                        <wps:cNvPr id="28" name="矩形 23"/>
                        <wps:cNvSpPr/>
                        <wps:spPr>
                          <a:xfrm>
                            <a:off x="7366" y="11088"/>
                            <a:ext cx="1392" cy="540"/>
                          </a:xfrm>
                          <a:prstGeom prst="rect">
                            <a:avLst/>
                          </a:prstGeom>
                          <a:noFill/>
                          <a:ln w="15875"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驳回登记</w:t>
                              </w:r>
                            </w:p>
                          </w:txbxContent>
                        </wps:txbx>
                        <wps:bodyPr upright="1"/>
                      </wps:wsp>
                      <wps:wsp>
                        <wps:cNvPr id="29" name="自选图形 26"/>
                        <wps:cNvCnPr>
                          <a:stCxn id="25" idx="2"/>
                        </wps:cNvCnPr>
                        <wps:spPr>
                          <a:xfrm flipV="1">
                            <a:off x="5515" y="9870"/>
                            <a:ext cx="1" cy="576"/>
                          </a:xfrm>
                          <a:prstGeom prst="straightConnector1">
                            <a:avLst/>
                          </a:prstGeom>
                          <a:ln w="15875" cap="flat" cmpd="sng">
                            <a:solidFill>
                              <a:srgbClr val="000000"/>
                            </a:solidFill>
                            <a:prstDash val="solid"/>
                            <a:headEnd type="none" w="med" len="med"/>
                            <a:tailEnd type="none" w="med" len="med"/>
                          </a:ln>
                        </wps:spPr>
                        <wps:bodyPr/>
                      </wps:wsp>
                      <wps:wsp>
                        <wps:cNvPr id="30" name="自选图形 25"/>
                        <wps:cNvCnPr>
                          <a:stCxn id="25" idx="2"/>
                        </wps:cNvCnPr>
                        <wps:spPr>
                          <a:xfrm>
                            <a:off x="5515" y="10446"/>
                            <a:ext cx="2614" cy="0"/>
                          </a:xfrm>
                          <a:prstGeom prst="straightConnector1">
                            <a:avLst/>
                          </a:prstGeom>
                          <a:ln w="15875" cap="flat" cmpd="sng">
                            <a:solidFill>
                              <a:srgbClr val="000000"/>
                            </a:solidFill>
                            <a:prstDash val="solid"/>
                            <a:headEnd type="none" w="med" len="med"/>
                            <a:tailEnd type="none" w="med" len="med"/>
                          </a:ln>
                        </wps:spPr>
                        <wps:bodyPr/>
                      </wps:wsp>
                      <wps:wsp>
                        <wps:cNvPr id="31" name="自选图形 24"/>
                        <wps:cNvCnPr>
                          <a:stCxn id="25" idx="2"/>
                        </wps:cNvCnPr>
                        <wps:spPr>
                          <a:xfrm flipH="1">
                            <a:off x="8107" y="10458"/>
                            <a:ext cx="2" cy="600"/>
                          </a:xfrm>
                          <a:prstGeom prst="straightConnector1">
                            <a:avLst/>
                          </a:prstGeom>
                          <a:ln w="15875" cap="flat" cmpd="sng">
                            <a:solidFill>
                              <a:srgbClr val="000000"/>
                            </a:solidFill>
                            <a:prstDash val="solid"/>
                            <a:headEnd type="none" w="med" len="med"/>
                            <a:tailEnd type="triangle" w="med" len="med"/>
                          </a:ln>
                        </wps:spPr>
                        <wps:bodyPr/>
                      </wps:wsp>
                      <wps:wsp>
                        <wps:cNvPr id="32" name="文本框 19"/>
                        <wps:cNvSpPr txBox="1"/>
                        <wps:spPr>
                          <a:xfrm>
                            <a:off x="6723" y="7338"/>
                            <a:ext cx="2017" cy="768"/>
                          </a:xfrm>
                          <a:prstGeom prst="rect">
                            <a:avLst/>
                          </a:prstGeom>
                          <a:solidFill>
                            <a:srgbClr val="FFFFFF"/>
                          </a:solidFill>
                          <a:ln w="9525">
                            <a:noFill/>
                          </a:ln>
                        </wps:spPr>
                        <wps:txbx>
                          <w:txbxContent>
                            <w:p>
                              <w:pPr>
                                <w:rPr>
                                  <w:rFonts w:hint="eastAsia" w:ascii="宋体" w:hAnsi="宋体" w:cs="宋体"/>
                                  <w:b/>
                                  <w:bCs/>
                                  <w:color w:val="000000"/>
                                  <w:sz w:val="18"/>
                                  <w:szCs w:val="18"/>
                                </w:rPr>
                              </w:pPr>
                              <w:r>
                                <w:rPr>
                                  <w:rFonts w:hint="eastAsia" w:ascii="宋体" w:hAnsi="宋体" w:cs="宋体"/>
                                  <w:b/>
                                  <w:bCs/>
                                  <w:color w:val="000000"/>
                                  <w:sz w:val="18"/>
                                  <w:szCs w:val="18"/>
                                </w:rPr>
                                <w:t>需对申请材料的实质内容进行核实的</w:t>
                              </w:r>
                            </w:p>
                          </w:txbxContent>
                        </wps:txbx>
                        <wps:bodyPr upright="1"/>
                      </wps:wsp>
                      <wps:wsp>
                        <wps:cNvPr id="33" name="自选图形 16"/>
                        <wps:cNvCnPr>
                          <a:stCxn id="25" idx="2"/>
                        </wps:cNvCnPr>
                        <wps:spPr>
                          <a:xfrm flipV="1">
                            <a:off x="9652" y="8700"/>
                            <a:ext cx="12" cy="858"/>
                          </a:xfrm>
                          <a:prstGeom prst="straightConnector1">
                            <a:avLst/>
                          </a:prstGeom>
                          <a:ln w="15875" cap="flat" cmpd="sng">
                            <a:solidFill>
                              <a:srgbClr val="000000"/>
                            </a:solidFill>
                            <a:prstDash val="solid"/>
                            <a:headEnd type="none" w="med" len="med"/>
                            <a:tailEnd type="none" w="med" len="med"/>
                          </a:ln>
                        </wps:spPr>
                        <wps:bodyPr/>
                      </wps:wsp>
                      <wps:wsp>
                        <wps:cNvPr id="34" name="流程图: 终止 47"/>
                        <wps:cNvSpPr/>
                        <wps:spPr>
                          <a:xfrm>
                            <a:off x="7661" y="6081"/>
                            <a:ext cx="1815" cy="715"/>
                          </a:xfrm>
                          <a:prstGeom prst="flowChartTerminator">
                            <a:avLst/>
                          </a:prstGeom>
                          <a:noFill/>
                          <a:ln w="25400" cap="flat" cmpd="sng">
                            <a:solidFill>
                              <a:srgbClr val="000000"/>
                            </a:solidFill>
                            <a:prstDash val="solid"/>
                            <a:miter/>
                            <a:headEnd type="none" w="med" len="med"/>
                            <a:tailEnd type="none" w="med" len="med"/>
                          </a:ln>
                        </wps:spPr>
                        <wps:txbx>
                          <w:txbxContent>
                            <w:p>
                              <w:pPr>
                                <w:jc w:val="center"/>
                                <w:rPr>
                                  <w:rFonts w:hint="eastAsia"/>
                                  <w:color w:val="000000"/>
                                </w:rPr>
                              </w:pPr>
                              <w:r>
                                <w:rPr>
                                  <w:rFonts w:hint="eastAsia" w:ascii="宋体" w:hAnsi="宋体" w:cs="宋体"/>
                                  <w:b/>
                                  <w:bCs/>
                                  <w:color w:val="000000"/>
                                  <w:sz w:val="18"/>
                                  <w:szCs w:val="18"/>
                                </w:rPr>
                                <w:t>不予受理</w:t>
                              </w:r>
                            </w:p>
                          </w:txbxContent>
                        </wps:txbx>
                        <wps:bodyPr anchor="ctr" upright="1"/>
                      </wps:wsp>
                      <wps:wsp>
                        <wps:cNvPr id="35" name="流程图: 终止 50"/>
                        <wps:cNvSpPr/>
                        <wps:spPr>
                          <a:xfrm>
                            <a:off x="7076" y="12060"/>
                            <a:ext cx="2100" cy="1080"/>
                          </a:xfrm>
                          <a:prstGeom prst="flowChartTerminator">
                            <a:avLst/>
                          </a:prstGeom>
                          <a:solidFill>
                            <a:srgbClr val="000000">
                              <a:alpha val="0"/>
                            </a:srgbClr>
                          </a:solidFill>
                          <a:ln w="25400" cap="flat" cmpd="sng">
                            <a:solidFill>
                              <a:srgbClr val="000000"/>
                            </a:solidFill>
                            <a:prstDash val="solid"/>
                            <a:miter/>
                            <a:headEnd type="none" w="med" len="med"/>
                            <a:tailEnd type="none" w="med" len="med"/>
                          </a:ln>
                        </wps:spPr>
                        <wps:txb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发放《登记驳回通知书》</w:t>
                              </w:r>
                            </w:p>
                          </w:txbxContent>
                        </wps:txbx>
                        <wps:bodyPr anchor="ctr" upright="1"/>
                      </wps:wsp>
                    </wpg:wgp>
                  </a:graphicData>
                </a:graphic>
              </wp:anchor>
            </w:drawing>
          </mc:Choice>
          <mc:Fallback>
            <w:pict>
              <v:group id="组合 2" o:spid="_x0000_s1026" o:spt="203" style="position:absolute;left:0pt;margin-left:16.45pt;margin-top:11.25pt;height:509.15pt;width:416.25pt;z-index:251664384;mso-width-relative:page;mso-height-relative:page;" coordorigin="1744,2957" coordsize="8325,10183" o:gfxdata="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">
                <o:lock v:ext="edit" aspectratio="f"/>
                <v:shape id="自选图形 3" o:spid="_x0000_s1026" o:spt="32" type="#_x0000_t32" style="position:absolute;left:5534;top:4120;height:186;width:14;" filled="f" stroked="t" coordsize="21600,21600" o:gfxdata="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Vn9JugAAANoA&#10;AAAPAAAAAAAAAAEAIAAAACIAAABkcnMvZG93bnJldi54bWxQSwECFAAUAAAACACHTuJAMy8FnjsA&#10;AAA5AAAAEAAAAAAAAAABACAAAAAJAQAAZHJzL3NoYXBleG1sLnhtbFBLBQYAAAAABgAGAFsBAACz&#10;AwAAAAA=&#10;">
                  <v:fill on="f" focussize="0,0"/>
                  <v:stroke weight="1.25pt" color="#000000" joinstyle="round" endarrow="block"/>
                  <v:imagedata o:title=""/>
                  <o:lock v:ext="edit" aspectratio="f"/>
                </v:shape>
                <v:rect id="矩形 4" o:spid="_x0000_s1026" o:spt="1" style="position:absolute;left:4648;top:4366;height:744;width:1740;" filled="f" stroked="t" coordsize="21600,21600" o:gfxdata="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bkuh7bgAAADaAAAA&#10;DwAAAAAAAAABACAAAAAiAAAAZHJzL2Rvd25yZXYueG1sUEsBAhQAFAAAAAgAh07iQDMvBZ47AAAA&#10;OQAAABAAAAAAAAAAAQAgAAAABwEAAGRycy9zaGFwZXhtbC54bWxQSwUGAAAAAAYABgBbAQAAsQMA&#10;AAAA&#10;">
                  <v:fill on="f" focussize="0,0"/>
                  <v:stroke weight="1.25pt" color="#000000" joinstyle="miter"/>
                  <v:imagedata o:title=""/>
                  <o:lock v:ext="edit" aspectratio="f"/>
                  <v:textbox>
                    <w:txbxContent>
                      <w:p>
                        <w:pPr>
                          <w:jc w:val="center"/>
                        </w:pPr>
                        <w:r>
                          <w:rPr>
                            <w:rFonts w:hint="eastAsia" w:ascii="宋体" w:hAnsi="宋体" w:cs="宋体"/>
                            <w:b/>
                            <w:bCs/>
                            <w:color w:val="000000"/>
                            <w:sz w:val="18"/>
                            <w:szCs w:val="18"/>
                          </w:rPr>
                          <w:t>审查申请材料</w:t>
                        </w:r>
                      </w:p>
                    </w:txbxContent>
                  </v:textbox>
                </v:rect>
                <v:shape id="自选图形 14" o:spid="_x0000_s1026" o:spt="32" type="#_x0000_t32" style="position:absolute;left:5518;top:5172;height:396;width:1;" filled="f" stroked="t" coordsize="21600,21600" o:gfxdata="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LIRKW8AAAA&#10;2g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shape>
                <v:shape id="自选图形 13" o:spid="_x0000_s1026" o:spt="110" type="#_x0000_t110" style="position:absolute;left:4513;top:5613;height:1652;width:2016;" filled="f" stroked="t" coordsize="21600,21600" o:gfxdata="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CEKIkrUAAADaAAAADwAA&#10;AAAAAAABACAAAAAiAAAAZHJzL2Rvd25yZXYueG1sUEsBAhQAFAAAAAgAh07iQDMvBZ47AAAAOQAA&#10;ABAAAAAAAAAAAQAgAAAABAEAAGRycy9zaGFwZXhtbC54bWxQSwUGAAAAAAYABgBbAQAArgMAAAAA&#10;">
                  <v:fill on="f" focussize="0,0"/>
                  <v:stroke weight="1.25pt" color="#000000" joinstyle="miter"/>
                  <v:imagedata o:title=""/>
                  <o:lock v:ext="edit" aspectratio="f"/>
                  <v:textbox>
                    <w:txbxContent>
                      <w:p>
                        <w:pPr>
                          <w:rPr>
                            <w:rFonts w:hint="eastAsia" w:ascii="宋体" w:hAnsi="宋体" w:cs="宋体"/>
                            <w:b/>
                            <w:bCs/>
                            <w:color w:val="000000"/>
                            <w:sz w:val="18"/>
                            <w:szCs w:val="18"/>
                          </w:rPr>
                        </w:pPr>
                        <w:r>
                          <w:rPr>
                            <w:rFonts w:hint="eastAsia" w:ascii="宋体" w:hAnsi="宋体" w:cs="宋体"/>
                            <w:b/>
                            <w:bCs/>
                            <w:color w:val="000000"/>
                            <w:sz w:val="18"/>
                            <w:szCs w:val="18"/>
                          </w:rPr>
                          <w:t>申请材料审查结果</w:t>
                        </w:r>
                      </w:p>
                    </w:txbxContent>
                  </v:textbox>
                </v:shape>
                <v:shape id="自选图形 12" o:spid="_x0000_s1026" o:spt="32" type="#_x0000_t32" style="position:absolute;left:3508;top:6396;flip:x;height:0;width:972;" filled="f" stroked="t" coordsize="21600,21600" o:gfxdata="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Dpa9W/&#10;AAAA2gAAAA8AAAAAAAAAAQAgAAAAIgAAAGRycy9kb3ducmV2LnhtbFBLAQIUABQAAAAIAIdO4kAz&#10;LwWeOwAAADkAAAAQAAAAAAAAAAEAIAAAAA4BAABkcnMvc2hhcGV4bWwueG1sUEsFBgAAAAAGAAYA&#10;WwEAALgDAAAAAA==&#10;">
                  <v:fill on="f" focussize="0,0"/>
                  <v:stroke weight="1.25pt" color="#000000" joinstyle="round" endarrow="block"/>
                  <v:imagedata o:title=""/>
                  <o:lock v:ext="edit" aspectratio="f"/>
                </v:shape>
                <v:shape id="文本框 9" o:spid="_x0000_s1026" o:spt="202" type="#_x0000_t202" style="position:absolute;left:3526;top:5457;height:840;width:972;" fillcolor="#FFFFFF" filled="t" stroked="f" coordsize="21600,21600" o:gfxdata="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4zB6LgAAADaAAAA&#10;DwAAAAAAAAABACAAAAAiAAAAZHJzL2Rvd25yZXYueG1sUEsBAhQAFAAAAAgAh07iQDMvBZ47AAAA&#10;OQAAABAAAAAAAAAAAQAgAAAABwEAAGRycy9zaGFwZXhtbC54bWxQSwUGAAAAAAYABgBbAQAAsQMA&#10;AAAA&#10;">
                  <v:fill on="t" focussize="0,0"/>
                  <v:stroke on="f"/>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材料需</w:t>
                        </w:r>
                      </w:p>
                      <w:p>
                        <w:pPr>
                          <w:jc w:val="center"/>
                        </w:pPr>
                        <w:r>
                          <w:rPr>
                            <w:rFonts w:hint="eastAsia" w:ascii="宋体" w:hAnsi="宋体" w:cs="宋体"/>
                            <w:b/>
                            <w:bCs/>
                            <w:color w:val="000000"/>
                            <w:sz w:val="18"/>
                            <w:szCs w:val="18"/>
                          </w:rPr>
                          <w:t>要补正</w:t>
                        </w:r>
                      </w:p>
                    </w:txbxContent>
                  </v:textbox>
                </v:shape>
                <v:rect id="矩形 11" o:spid="_x0000_s1026" o:spt="1" style="position:absolute;left:1744;top:5970;height:780;width:1680;" filled="f" stroked="t" coordsize="21600,21600" o:gfxdata="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48AnW8AAAA&#10;2gAAAA8AAAAAAAAAAQAgAAAAIgAAAGRycy9kb3ducmV2LnhtbFBLAQIUABQAAAAIAIdO4kAzLwWe&#10;OwAAADkAAAAQAAAAAAAAAAEAIAAAAAsBAABkcnMvc2hhcGV4bWwueG1sUEsFBgAAAAAGAAYAWwEA&#10;ALUDAAAA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一次告知需补正材料</w:t>
                        </w:r>
                      </w:p>
                    </w:txbxContent>
                  </v:textbox>
                </v:rect>
                <v:shape id="自选图形 8" o:spid="_x0000_s1026" o:spt="32" type="#_x0000_t32" style="position:absolute;left:6595;top:6411;height:0;width:1020;" filled="f" stroked="t" coordsize="21600,21600" o:gfxdata="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GzW1LgAAADaAAAA&#10;DwAAAAAAAAABACAAAAAiAAAAZHJzL2Rvd25yZXYueG1sUEsBAhQAFAAAAAgAh07iQDMvBZ47AAAA&#10;OQAAABAAAAAAAAAAAQAgAAAABwEAAGRycy9zaGFwZXhtbC54bWxQSwUGAAAAAAYABgBbAQAAsQMA&#10;AAAA&#10;">
                  <v:fill on="f" focussize="0,0"/>
                  <v:stroke weight="1.25pt" color="#000000" joinstyle="round" endarrow="block"/>
                  <v:imagedata o:title=""/>
                  <o:lock v:ext="edit" aspectratio="f"/>
                </v:shape>
                <v:shape id="文本框 7" o:spid="_x0000_s1026" o:spt="202" type="#_x0000_t202" style="position:absolute;left:6409;top:5457;height:840;width:1164;" filled="f" stroked="f" coordsize="21600,21600" o:gfxdata="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0c9Qq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r>
                          <w:rPr>
                            <w:rFonts w:hint="eastAsia" w:ascii="宋体" w:hAnsi="宋体" w:cs="宋体"/>
                            <w:b/>
                            <w:bCs/>
                            <w:color w:val="000000"/>
                            <w:sz w:val="18"/>
                            <w:szCs w:val="18"/>
                          </w:rPr>
                          <w:t>符合不予受理情形</w:t>
                        </w:r>
                      </w:p>
                    </w:txbxContent>
                  </v:textbox>
                </v:shape>
                <v:shape id="自选图形 37" o:spid="_x0000_s1026" o:spt="32" type="#_x0000_t32" style="position:absolute;left:5531;top:7316;height:872;width:8;" filled="f" stroked="t" coordsize="21600,21600" o:gfxdata="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It04b4A&#10;AADb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shape>
                <v:shape id="文本框 18" o:spid="_x0000_s1026" o:spt="202" type="#_x0000_t202" style="position:absolute;left:4157;top:7572;height:451;width:2846;" fillcolor="#FFFFFF" filled="t" stroked="f" coordsize="21600,21600" o:gfxdata="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0eDem2AAAA2wAAAA8A&#10;AAAAAAAAAQAgAAAAIgAAAGRycy9kb3ducmV2LnhtbFBLAQIUABQAAAAIAIdO4kAzLwWeOwAAADkA&#10;AAAQAAAAAAAAAAEAIAAAAAUBAABkcnMvc2hhcGV4bWwueG1sUEsFBgAAAAAGAAYAWwEAAK8DAAAA&#10;AA==&#10;">
                  <v:fill on="t" focussize="0,0"/>
                  <v:stroke on="f"/>
                  <v:imagedata o:title=""/>
                  <o:lock v:ext="edit" aspectratio="f"/>
                  <v:textbox>
                    <w:txbxContent>
                      <w:p>
                        <w:pPr>
                          <w:rPr>
                            <w:rFonts w:hint="eastAsia" w:ascii="宋体" w:hAnsi="宋体" w:cs="宋体"/>
                            <w:b/>
                            <w:bCs/>
                            <w:color w:val="000000"/>
                            <w:sz w:val="18"/>
                            <w:szCs w:val="18"/>
                          </w:rPr>
                        </w:pPr>
                        <w:r>
                          <w:rPr>
                            <w:rFonts w:hint="eastAsia" w:ascii="宋体" w:hAnsi="宋体" w:cs="宋体"/>
                            <w:b/>
                            <w:bCs/>
                            <w:color w:val="000000"/>
                            <w:sz w:val="18"/>
                            <w:szCs w:val="18"/>
                          </w:rPr>
                          <w:t>材料齐全、符合法定形式</w:t>
                        </w:r>
                      </w:p>
                    </w:txbxContent>
                  </v:textbox>
                </v:shape>
                <v:rect id="矩形 36" o:spid="_x0000_s1026" o:spt="1" style="position:absolute;left:4856;top:8286;height:498;width:1483;" filled="f" stroked="t" coordsize="21600,21600" o:gfxdata="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aHLXm2AAAA2wAAAA8A&#10;AAAAAAAAAQAgAAAAIgAAAGRycy9kb3ducmV2LnhtbFBLAQIUABQAAAAIAIdO4kAzLwWeOwAAADkA&#10;AAAQAAAAAAAAAAEAIAAAAAUBAABkcnMvc2hhcGV4bWwueG1sUEsFBgAAAAAGAAYAWwEAAK8DAAAA&#10;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受理</w:t>
                        </w:r>
                      </w:p>
                    </w:txbxContent>
                  </v:textbox>
                </v:rect>
                <v:shape id="自选图形 33" o:spid="_x0000_s1026" o:spt="32" type="#_x0000_t32" style="position:absolute;left:5539;top:8848;height:386;width:6;" filled="f" stroked="t" coordsize="21600,21600" o:gfxdata="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FnqlrsAAADb&#10;AAAADwAAAAAAAAABACAAAAAiAAAAZHJzL2Rvd25yZXYueG1sUEsBAhQAFAAAAAgAh07iQDMvBZ47&#10;AAAAOQAAABAAAAAAAAAAAQAgAAAACgEAAGRycy9zaGFwZXhtbC54bWxQSwUGAAAAAAYABgBbAQAA&#10;tAMAAAAA&#10;">
                  <v:fill on="f" focussize="0,0"/>
                  <v:stroke weight="1.25pt" color="#000000" joinstyle="round" endarrow="block"/>
                  <v:imagedata o:title=""/>
                  <o:lock v:ext="edit" aspectratio="f"/>
                </v:shape>
                <v:rect id="矩形 34" o:spid="_x0000_s1026" o:spt="1" style="position:absolute;left:4624;top:9294;height:576;width:1824;" filled="f" stroked="t" coordsize="21600,21600" o:gfxdata="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iIQlrsAAADb&#10;AAAADwAAAAAAAAABACAAAAAiAAAAZHJzL2Rvd25yZXYueG1sUEsBAhQAFAAAAAgAh07iQDMvBZ47&#10;AAAAOQAAABAAAAAAAAAAAQAgAAAACgEAAGRycy9zaGFwZXhtbC54bWxQSwUGAAAAAAYABgBbAQAA&#10;tAMAAA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决定</w:t>
                        </w:r>
                      </w:p>
                    </w:txbxContent>
                  </v:textbox>
                </v:rect>
                <v:shape id="自选图形 6" o:spid="_x0000_s1026" o:spt="32" type="#_x0000_t32" style="position:absolute;left:2434;top:6750;flip:x;height:1725;width:30;" filled="f" stroked="t" coordsize="21600,21600" o:gfxdata="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dQCZG8AAAA&#10;2wAAAA8AAAAAAAAAAQAgAAAAIgAAAGRycy9kb3ducmV2LnhtbFBLAQIUABQAAAAIAIdO4kAzLwWe&#10;OwAAADkAAAAQAAAAAAAAAAEAIAAAAAsBAABkcnMvc2hhcGV4bWwueG1sUEsFBgAAAAAGAAYAWwEA&#10;ALUDAAAAAA==&#10;">
                  <v:fill on="f" focussize="0,0"/>
                  <v:stroke weight="1.25pt" color="#000000" joinstyle="round"/>
                  <v:imagedata o:title=""/>
                  <o:lock v:ext="edit" aspectratio="f"/>
                </v:shape>
                <v:shape id="自选图形 35" o:spid="_x0000_s1026" o:spt="32" type="#_x0000_t32" style="position:absolute;left:2419;top:8478;flip:y;height:12;width:2349;" filled="f" stroked="t" coordsize="21600,21600" o:gfxdata="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ztcQ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shape id="文本框 5" o:spid="_x0000_s1026" o:spt="202" type="#_x0000_t202" style="position:absolute;left:2845;top:7263;height:783;width:1368;" fillcolor="#FFFFFF" filled="t" stroked="f" coordsize="21600,21600" o:gfxdata="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wiytvQAA&#10;ANsAAAAPAAAAAAAAAAEAIAAAACIAAABkcnMvZG93bnJldi54bWxQSwECFAAUAAAACACHTuJAMy8F&#10;njsAAAA5AAAAEAAAAAAAAAABACAAAAAMAQAAZHJzL3NoYXBleG1sLnhtbFBLBQYAAAAABgAGAFsB&#10;AAC2AwAAAAA=&#10;">
                  <v:fill on="t" focussize="0,0"/>
                  <v:stroke on="f"/>
                  <v:imagedata o:title=""/>
                  <o:lock v:ext="edit" aspectratio="f"/>
                  <v:textbox style="mso-fit-shape-to-text:t;">
                    <w:txbxContent>
                      <w:p>
                        <w:r>
                          <w:rPr>
                            <w:rFonts w:hint="eastAsia" w:ascii="宋体" w:hAnsi="宋体" w:cs="宋体"/>
                            <w:b/>
                            <w:bCs/>
                            <w:color w:val="000000"/>
                            <w:sz w:val="18"/>
                            <w:szCs w:val="18"/>
                          </w:rPr>
                          <w:t>补正后材料符合要求</w:t>
                        </w:r>
                      </w:p>
                    </w:txbxContent>
                  </v:textbox>
                </v:shape>
                <v:rect id="矩形 15" o:spid="_x0000_s1026" o:spt="1" style="position:absolute;left:3547;top:12095;height:833;width:2260;" filled="f" stroked="t" coordsize="21600,21600" o:gfxdata="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dvGpO8AAAA&#10;2wAAAA8AAAAAAAAAAQAgAAAAIgAAAGRycy9kb3ducmV2LnhtbFBLAQIUABQAAAAIAIdO4kAzLwWe&#10;OwAAADkAAAAQAAAAAAAAAAEAIAAAAAsBAABkcnMvc2hhcGV4bWwueG1sUEsFBgAAAAAGAAYAWwEA&#10;ALUDAAAAAA==&#10;">
                  <v:fill on="f" focussize="0,0"/>
                  <v:stroke weight="1.25pt" color="#000000" joinstyle="miter"/>
                  <v:imagedata o:title=""/>
                  <o:lock v:ext="edit" aspectratio="f"/>
                  <v:textbox>
                    <w:txbxContent>
                      <w:p>
                        <w:pPr>
                          <w:jc w:val="center"/>
                        </w:pPr>
                        <w:r>
                          <w:rPr>
                            <w:rFonts w:hint="eastAsia" w:ascii="宋体" w:hAnsi="宋体" w:cs="宋体"/>
                            <w:b/>
                            <w:bCs/>
                            <w:color w:val="000000"/>
                            <w:sz w:val="18"/>
                            <w:szCs w:val="18"/>
                          </w:rPr>
                          <w:t>发放《准予注销通知书》</w:t>
                        </w:r>
                      </w:p>
                    </w:txbxContent>
                  </v:textbox>
                </v:rect>
                <v:shape id="自选图形 38" o:spid="_x0000_s1026" o:spt="32" type="#_x0000_t32" style="position:absolute;left:4681;top:11765;flip:x;height:304;width:6;" filled="f" stroked="t" coordsize="21600,21600" o:gfxdata="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UUNi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shape id="流程图: 终止 46" o:spid="_x0000_s1026" o:spt="116" type="#_x0000_t116" style="position:absolute;left:4376;top:2957;height:1095;width:2355;v-text-anchor:middle;" filled="f" stroked="t" coordsize="21600,21600" o:gfxdata="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wjPf+5AAAA2wAA&#10;AA8AAAAAAAAAAQAgAAAAIgAAAGRycy9kb3ducmV2LnhtbFBLAQIUABQAAAAIAIdO4kAzLwWeOwAA&#10;ADkAAAAQAAAAAAAAAAEAIAAAAAgBAABkcnMvc2hhcGV4bWwueG1sUEsFBgAAAAAGAAYAWwEAALID&#10;AAAAAA==&#10;">
                  <v:fill on="f" focussize="0,0"/>
                  <v:stroke weight="1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提出注销（申请）</w:t>
                        </w:r>
                      </w:p>
                    </w:txbxContent>
                  </v:textbox>
                </v:shape>
                <v:shape id="自选图形 22" o:spid="_x0000_s1026" o:spt="32" type="#_x0000_t32" style="position:absolute;left:8118;top:11654;height:396;width:1;" filled="f" stroked="t" coordsize="21600,21600" o:gfxdata="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asbx74A&#10;AADbAAAADwAAAAAAAAABACAAAAAiAAAAZHJzL2Rvd25yZXYueG1sUEsBAhQAFAAAAAgAh07iQDMv&#10;BZ47AAAAOQAAABAAAAAAAAAAAQAgAAAADQEAAGRycy9zaGFwZXhtbC54bWxQSwUGAAAAAAYABgBb&#10;AQAAtwMAAAAA&#10;">
                  <v:fill on="f" focussize="0,0"/>
                  <v:stroke weight="1.25pt" color="#000000" joinstyle="round" endarrow="block"/>
                  <v:imagedata o:title=""/>
                  <o:lock v:ext="edit" aspectratio="f"/>
                </v:shape>
                <v:shape id="自选图形 20" o:spid="_x0000_s1026" o:spt="32" type="#_x0000_t32" style="position:absolute;left:6324;top:8496;height:12;width:2490;" filled="f" stroked="t" coordsize="21600,21600" o:gfxdata="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eYWw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rect id="矩形 21" o:spid="_x0000_s1026" o:spt="1" style="position:absolute;left:8799;top:8136;height:576;width:1270;" filled="f" stroked="t" coordsize="21600,21600" o:gfxdata="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enQl+8AAAA&#10;2wAAAA8AAAAAAAAAAQAgAAAAIgAAAGRycy9kb3ducmV2LnhtbFBLAQIUABQAAAAIAIdO4kAzLwWe&#10;OwAAADkAAAAQAAAAAAAAAAEAIAAAAAsBAABkcnMvc2hhcGV4bWwueG1sUEsFBgAAAAAGAAYAWwEA&#10;ALUDAAAA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材料核实</w:t>
                        </w:r>
                      </w:p>
                    </w:txbxContent>
                  </v:textbox>
                </v:rect>
                <v:shape id="自选图形 17" o:spid="_x0000_s1026" o:spt="32" type="#_x0000_t32" style="position:absolute;left:6580;top:9558;flip:x;height:0;width:3072;" filled="f" stroked="t" coordsize="21600,21600" o:gfxdata="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E8JkG/&#10;AAAA2wAAAA8AAAAAAAAAAQAgAAAAIgAAAGRycy9kb3ducmV2LnhtbFBLAQIUABQAAAAIAIdO4kAz&#10;LwWeOwAAADkAAAAQAAAAAAAAAAEAIAAAAA4BAABkcnMvc2hhcGV4bWwueG1sUEsFBgAAAAAGAAYA&#10;WwEAALgDAAAAAA==&#10;">
                  <v:fill on="f" focussize="0,0"/>
                  <v:stroke weight="1.25pt" color="#000000" joinstyle="round" endarrow="block"/>
                  <v:imagedata o:title=""/>
                  <o:lock v:ext="edit" aspectratio="f"/>
                </v:shape>
                <v:rect id="矩形 32" o:spid="_x0000_s1026" o:spt="1" style="position:absolute;left:3991;top:11013;height:752;width:1392;" filled="f" stroked="t" coordsize="21600,21600" o:gfxdata="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An+wvQAA&#10;ANsAAAAPAAAAAAAAAAEAIAAAACIAAABkcnMvZG93bnJldi54bWxQSwECFAAUAAAACACHTuJAMy8F&#10;njsAAAA5AAAAEAAAAAAAAAABACAAAAAMAQAAZHJzL3NoYXBleG1sLnhtbFBLBQYAAAAABgAGAFsB&#10;AAC2AwAAA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准予注销</w:t>
                        </w:r>
                      </w:p>
                    </w:txbxContent>
                  </v:textbox>
                </v:rect>
                <v:shape id="自选图形 28" o:spid="_x0000_s1026" o:spt="32" type="#_x0000_t32" style="position:absolute;left:4709;top:10446;flip:x y;height:12;width:806;" filled="f" stroked="t" coordsize="21600,21600" o:gfxdata="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EizJrgAAADbAAAA&#10;DwAAAAAAAAABACAAAAAiAAAAZHJzL2Rvd25yZXYueG1sUEsBAhQAFAAAAAgAh07iQDMvBZ47AAAA&#10;OQAAABAAAAAAAAAAAQAgAAAABwEAAGRycy9zaGFwZXhtbC54bWxQSwUGAAAAAAYABgBbAQAAsQMA&#10;AAAA&#10;">
                  <v:fill on="f" focussize="0,0"/>
                  <v:stroke weight="1.25pt" color="#000000" joinstyle="round"/>
                  <v:imagedata o:title=""/>
                  <o:lock v:ext="edit" aspectratio="f"/>
                </v:shape>
                <v:shape id="自选图形 27" o:spid="_x0000_s1026" o:spt="32" type="#_x0000_t32" style="position:absolute;left:4709;top:10446;height:570;width:1;" filled="f" stroked="t" coordsize="21600,21600" o:gfxdata="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DiYovQAA&#10;ANsAAAAPAAAAAAAAAAEAIAAAACIAAABkcnMvZG93bnJldi54bWxQSwECFAAUAAAACACHTuJAMy8F&#10;njsAAAA5AAAAEAAAAAAAAAABACAAAAAMAQAAZHJzL3NoYXBleG1sLnhtbFBLBQYAAAAABgAGAFsB&#10;AAC2AwAAAAA=&#10;">
                  <v:fill on="f" focussize="0,0"/>
                  <v:stroke weight="1.25pt" color="#000000" joinstyle="round" endarrow="block"/>
                  <v:imagedata o:title=""/>
                  <o:lock v:ext="edit" aspectratio="f"/>
                </v:shape>
                <v:rect id="矩形 23" o:spid="_x0000_s1026" o:spt="1" style="position:absolute;left:7366;top:11088;height:540;width:1392;" filled="f" stroked="t" coordsize="21600,21600" o:gfxdata="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FkD0C62AAAA2wAAAA8A&#10;AAAAAAAAAQAgAAAAIgAAAGRycy9kb3ducmV2LnhtbFBLAQIUABQAAAAIAIdO4kAzLwWeOwAAADkA&#10;AAAQAAAAAAAAAAEAIAAAAAUBAABkcnMvc2hhcGV4bWwueG1sUEsFBgAAAAAGAAYAWwEAAK8DAAAA&#10;AA==&#10;">
                  <v:fill on="f" focussize="0,0"/>
                  <v:stroke weight="1.25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驳回登记</w:t>
                        </w:r>
                      </w:p>
                    </w:txbxContent>
                  </v:textbox>
                </v:rect>
                <v:shape id="自选图形 26" o:spid="_x0000_s1026" o:spt="32" type="#_x0000_t32" style="position:absolute;left:5515;top:9870;flip:y;height:576;width:1;" filled="f" stroked="t" coordsize="21600,21600" o:gfxdata="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hxySm/&#10;AAAA2wAAAA8AAAAAAAAAAQAgAAAAIgAAAGRycy9kb3ducmV2LnhtbFBLAQIUABQAAAAIAIdO4kAz&#10;LwWeOwAAADkAAAAQAAAAAAAAAAEAIAAAAA4BAABkcnMvc2hhcGV4bWwueG1sUEsFBgAAAAAGAAYA&#10;WwEAALgDAAAAAA==&#10;">
                  <v:fill on="f" focussize="0,0"/>
                  <v:stroke weight="1.25pt" color="#000000" joinstyle="round"/>
                  <v:imagedata o:title=""/>
                  <o:lock v:ext="edit" aspectratio="f"/>
                </v:shape>
                <v:shape id="自选图形 25" o:spid="_x0000_s1026" o:spt="32" type="#_x0000_t32" style="position:absolute;left:5515;top:10446;height:0;width:2614;" filled="f" stroked="t" coordsize="21600,21600" o:gfxdata="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xbkqnugAAANsA&#10;AAAPAAAAAAAAAAEAIAAAACIAAABkcnMvZG93bnJldi54bWxQSwECFAAUAAAACACHTuJAMy8FnjsA&#10;AAA5AAAAEAAAAAAAAAABACAAAAAJAQAAZHJzL3NoYXBleG1sLnhtbFBLBQYAAAAABgAGAFsBAACz&#10;AwAAAAA=&#10;">
                  <v:fill on="f" focussize="0,0"/>
                  <v:stroke weight="1.25pt" color="#000000" joinstyle="round"/>
                  <v:imagedata o:title=""/>
                  <o:lock v:ext="edit" aspectratio="f"/>
                </v:shape>
                <v:shape id="自选图形 24" o:spid="_x0000_s1026" o:spt="32" type="#_x0000_t32" style="position:absolute;left:8107;top:10458;flip:x;height:600;width:2;" filled="f" stroked="t" coordsize="21600,21600" o:gfxdata="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SSEwS/&#10;AAAA2wAAAA8AAAAAAAAAAQAgAAAAIgAAAGRycy9kb3ducmV2LnhtbFBLAQIUABQAAAAIAIdO4kAz&#10;LwWeOwAAADkAAAAQAAAAAAAAAAEAIAAAAA4BAABkcnMvc2hhcGV4bWwueG1sUEsFBgAAAAAGAAYA&#10;WwEAALgDAAAAAA==&#10;">
                  <v:fill on="f" focussize="0,0"/>
                  <v:stroke weight="1.25pt" color="#000000" joinstyle="round" endarrow="block"/>
                  <v:imagedata o:title=""/>
                  <o:lock v:ext="edit" aspectratio="f"/>
                </v:shape>
                <v:shape id="文本框 19" o:spid="_x0000_s1026" o:spt="202" type="#_x0000_t202" style="position:absolute;left:6723;top:7338;height:768;width:2017;" fillcolor="#FFFFFF" filled="t" stroked="f" coordsize="21600,21600" o:gfxdata="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nnP/r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pPr>
                          <w:rPr>
                            <w:rFonts w:hint="eastAsia" w:ascii="宋体" w:hAnsi="宋体" w:cs="宋体"/>
                            <w:b/>
                            <w:bCs/>
                            <w:color w:val="000000"/>
                            <w:sz w:val="18"/>
                            <w:szCs w:val="18"/>
                          </w:rPr>
                        </w:pPr>
                        <w:r>
                          <w:rPr>
                            <w:rFonts w:hint="eastAsia" w:ascii="宋体" w:hAnsi="宋体" w:cs="宋体"/>
                            <w:b/>
                            <w:bCs/>
                            <w:color w:val="000000"/>
                            <w:sz w:val="18"/>
                            <w:szCs w:val="18"/>
                          </w:rPr>
                          <w:t>需对申请材料的实质内容进行核实的</w:t>
                        </w:r>
                      </w:p>
                    </w:txbxContent>
                  </v:textbox>
                </v:shape>
                <v:shape id="自选图形 16" o:spid="_x0000_s1026" o:spt="32" type="#_x0000_t32" style="position:absolute;left:9652;top:8700;flip:y;height:858;width:12;" filled="f" stroked="t" coordsize="21600,21600" o:gfxdata="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EBoHr4A&#10;AADbAAAADwAAAAAAAAABACAAAAAiAAAAZHJzL2Rvd25yZXYueG1sUEsBAhQAFAAAAAgAh07iQDMv&#10;BZ47AAAAOQAAABAAAAAAAAAAAQAgAAAADQEAAGRycy9zaGFwZXhtbC54bWxQSwUGAAAAAAYABgBb&#10;AQAAtwMAAAAA&#10;">
                  <v:fill on="f" focussize="0,0"/>
                  <v:stroke weight="1.25pt" color="#000000" joinstyle="round"/>
                  <v:imagedata o:title=""/>
                  <o:lock v:ext="edit" aspectratio="f"/>
                </v:shape>
                <v:shape id="流程图: 终止 47" o:spid="_x0000_s1026" o:spt="116" type="#_x0000_t116" style="position:absolute;left:7661;top:6081;height:715;width:1815;v-text-anchor:middle;" filled="f" stroked="t" coordsize="21600,21600" o:gfxdata="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eR0dL4A&#10;AADbAAAADwAAAAAAAAABACAAAAAiAAAAZHJzL2Rvd25yZXYueG1sUEsBAhQAFAAAAAgAh07iQDMv&#10;BZ47AAAAOQAAABAAAAAAAAAAAQAgAAAADQEAAGRycy9zaGFwZXhtbC54bWxQSwUGAAAAAAYABgBb&#10;AQAAtwMAAAAA&#10;">
                  <v:fill on="f" focussize="0,0"/>
                  <v:stroke weight="2pt" color="#000000" joinstyle="miter"/>
                  <v:imagedata o:title=""/>
                  <o:lock v:ext="edit" aspectratio="f"/>
                  <v:textbox>
                    <w:txbxContent>
                      <w:p>
                        <w:pPr>
                          <w:jc w:val="center"/>
                          <w:rPr>
                            <w:rFonts w:hint="eastAsia"/>
                            <w:color w:val="000000"/>
                          </w:rPr>
                        </w:pPr>
                        <w:r>
                          <w:rPr>
                            <w:rFonts w:hint="eastAsia" w:ascii="宋体" w:hAnsi="宋体" w:cs="宋体"/>
                            <w:b/>
                            <w:bCs/>
                            <w:color w:val="000000"/>
                            <w:sz w:val="18"/>
                            <w:szCs w:val="18"/>
                          </w:rPr>
                          <w:t>不予受理</w:t>
                        </w:r>
                      </w:p>
                    </w:txbxContent>
                  </v:textbox>
                </v:shape>
                <v:shape id="流程图: 终止 50" o:spid="_x0000_s1026" o:spt="116" type="#_x0000_t116" style="position:absolute;left:7076;top:12060;height:1080;width:2100;v-text-anchor:middle;" fillcolor="#000000" filled="t" stroked="t" coordsize="21600,21600" o:gfxdata="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6Qc0vQAA&#10;ANsAAAAPAAAAAAAAAAEAIAAAACIAAABkcnMvZG93bnJldi54bWxQSwECFAAUAAAACACHTuJAMy8F&#10;njsAAAA5AAAAEAAAAAAAAAABACAAAAAMAQAAZHJzL3NoYXBleG1sLnhtbFBLBQYAAAAABgAGAFsB&#10;AAC2AwAAAAA=&#10;">
                  <v:fill on="t" opacity="0f" focussize="0,0"/>
                  <v:stroke weight="2pt" color="#000000" joinstyle="miter"/>
                  <v:imagedata o:title=""/>
                  <o:lock v:ext="edit" aspectratio="f"/>
                  <v:textbox>
                    <w:txbxContent>
                      <w:p>
                        <w:pPr>
                          <w:jc w:val="center"/>
                          <w:rPr>
                            <w:rFonts w:hint="eastAsia" w:ascii="宋体" w:hAnsi="宋体" w:cs="宋体"/>
                            <w:b/>
                            <w:bCs/>
                            <w:color w:val="000000"/>
                            <w:sz w:val="18"/>
                            <w:szCs w:val="18"/>
                          </w:rPr>
                        </w:pPr>
                        <w:r>
                          <w:rPr>
                            <w:rFonts w:hint="eastAsia" w:ascii="宋体" w:hAnsi="宋体" w:cs="宋体"/>
                            <w:b/>
                            <w:bCs/>
                            <w:color w:val="000000"/>
                            <w:sz w:val="18"/>
                            <w:szCs w:val="18"/>
                          </w:rPr>
                          <w:t>发放《登记驳回通知书》</w:t>
                        </w:r>
                      </w:p>
                    </w:txbxContent>
                  </v:textbox>
                </v:shape>
              </v:group>
            </w:pict>
          </mc:Fallback>
        </mc:AlternateConten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360" w:firstLineChars="200"/>
        <w:jc w:val="left"/>
        <w:textAlignment w:val="auto"/>
        <w:rPr>
          <w:rFonts w:hint="default" w:ascii="方正宋黑_GBK" w:hAnsi="方正宋黑_GBK" w:eastAsia="方正宋黑_GBK" w:cs="方正宋黑_GBK"/>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80" w:firstLineChars="200"/>
        <w:jc w:val="left"/>
        <w:textAlignment w:val="auto"/>
        <w:rPr>
          <w:rFonts w:hint="default" w:ascii="方正宋黑_GBK" w:hAnsi="方正宋黑_GBK" w:eastAsia="方正宋黑_GBK" w:cs="方正宋黑_GBK"/>
          <w:sz w:val="24"/>
          <w:szCs w:val="2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default" w:ascii="Times New Roman" w:hAnsi="Times New Roman" w:eastAsia="方正仿宋_GBK" w:cs="Times New Roman"/>
          <w:sz w:val="28"/>
          <w:szCs w:val="28"/>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方正宋黑_GBK">
    <w:altName w:val="宋体"/>
    <w:panose1 w:val="03000509000000000000"/>
    <w:charset w:val="86"/>
    <w:family w:val="auto"/>
    <w:pitch w:val="default"/>
    <w:sig w:usb0="00000000" w:usb1="00000000" w:usb2="00000000" w:usb3="00000000" w:csb0="00040000" w:csb1="00000000"/>
    <w:embedRegular r:id="rId1" w:fontKey="{E47E3B80-6E70-43EA-8228-442CD3EFCA8B}"/>
  </w:font>
  <w:font w:name="方正仿宋_GBK">
    <w:panose1 w:val="02000000000000000000"/>
    <w:charset w:val="86"/>
    <w:family w:val="auto"/>
    <w:pitch w:val="default"/>
    <w:sig w:usb0="00000001" w:usb1="080E0000" w:usb2="00000000" w:usb3="00000000" w:csb0="00040000" w:csb1="00000000"/>
    <w:embedRegular r:id="rId2" w:fontKey="{3499A6D1-6A51-4496-A1E8-4C84B6B88E98}"/>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宋体 ! important">
    <w:altName w:val="宋体"/>
    <w:panose1 w:val="00000000000000000000"/>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87EB1E"/>
    <w:multiLevelType w:val="singleLevel"/>
    <w:tmpl w:val="5687EB1E"/>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335C9A"/>
    <w:rsid w:val="0797231A"/>
    <w:rsid w:val="096F3C43"/>
    <w:rsid w:val="0AAC34BE"/>
    <w:rsid w:val="0D0E3729"/>
    <w:rsid w:val="0F3A14E3"/>
    <w:rsid w:val="11F65C64"/>
    <w:rsid w:val="121D00A3"/>
    <w:rsid w:val="12D274D6"/>
    <w:rsid w:val="19DC09E9"/>
    <w:rsid w:val="1F29633E"/>
    <w:rsid w:val="27722579"/>
    <w:rsid w:val="2B004B13"/>
    <w:rsid w:val="2D621AEE"/>
    <w:rsid w:val="2FE23E4F"/>
    <w:rsid w:val="30DE7A11"/>
    <w:rsid w:val="320B77CA"/>
    <w:rsid w:val="32EF05CA"/>
    <w:rsid w:val="345B0891"/>
    <w:rsid w:val="35455880"/>
    <w:rsid w:val="35890ADD"/>
    <w:rsid w:val="35DB6DE5"/>
    <w:rsid w:val="37291487"/>
    <w:rsid w:val="3AF62DF2"/>
    <w:rsid w:val="3FAA0F50"/>
    <w:rsid w:val="42C95AC5"/>
    <w:rsid w:val="4A1938E4"/>
    <w:rsid w:val="4B8D54F1"/>
    <w:rsid w:val="4DC9436C"/>
    <w:rsid w:val="4FB52F43"/>
    <w:rsid w:val="520215F8"/>
    <w:rsid w:val="530F3EFA"/>
    <w:rsid w:val="57D42991"/>
    <w:rsid w:val="5C95206C"/>
    <w:rsid w:val="5D725332"/>
    <w:rsid w:val="612132B3"/>
    <w:rsid w:val="649B2C49"/>
    <w:rsid w:val="64B31311"/>
    <w:rsid w:val="652455A0"/>
    <w:rsid w:val="65FC06AE"/>
    <w:rsid w:val="67AD4906"/>
    <w:rsid w:val="67B46B0B"/>
    <w:rsid w:val="68064B9E"/>
    <w:rsid w:val="680A0789"/>
    <w:rsid w:val="6839013A"/>
    <w:rsid w:val="6B6C56D4"/>
    <w:rsid w:val="6F926859"/>
    <w:rsid w:val="6FF2544F"/>
    <w:rsid w:val="767E44CC"/>
    <w:rsid w:val="77A560F1"/>
    <w:rsid w:val="7BEC44E5"/>
    <w:rsid w:val="7E375D20"/>
    <w:rsid w:val="7FBB5369"/>
    <w:rsid w:val="7FBF05D4"/>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toc 4"/>
    <w:basedOn w:val="1"/>
    <w:next w:val="1"/>
    <w:uiPriority w:val="0"/>
    <w:pPr>
      <w:tabs>
        <w:tab w:val="right" w:leader="dot" w:pos="9241"/>
      </w:tabs>
      <w:ind w:firstLine="240" w:firstLineChars="100"/>
      <w:jc w:val="left"/>
    </w:pPr>
    <w:rPr>
      <w:rFonts w:ascii="宋体"/>
      <w:szCs w:val="21"/>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7">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8">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90"/>
    <customShpInfo spid="_x0000_s2091"/>
    <customShpInfo spid="_x0000_s2092"/>
    <customShpInfo spid="_x0000_s2093"/>
    <customShpInfo spid="_x0000_s2089"/>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xinru456</cp:lastModifiedBy>
  <cp:lastPrinted>2020-03-05T06:15:00Z</cp:lastPrinted>
  <dcterms:modified xsi:type="dcterms:W3CDTF">2020-03-22T11:56:20Z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